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0A" w:rsidRDefault="00B671DE">
      <w:pPr>
        <w:wordWrap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様式第２号（第６条関係）</w:t>
      </w:r>
    </w:p>
    <w:p w:rsidR="0046790A" w:rsidRDefault="00B671D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(表面)</w:t>
      </w:r>
    </w:p>
    <w:p w:rsidR="0046790A" w:rsidRDefault="0046790A">
      <w:pPr>
        <w:rPr>
          <w:rFonts w:ascii="ＭＳ 明朝" w:eastAsia="ＭＳ 明朝" w:hAnsi="ＭＳ 明朝"/>
        </w:rPr>
      </w:pPr>
    </w:p>
    <w:p w:rsidR="0046790A" w:rsidRDefault="00B671DE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>曽於市高齢者補聴器購入費補助事業医師意見書</w:t>
      </w:r>
    </w:p>
    <w:p w:rsidR="0046790A" w:rsidRDefault="0046790A">
      <w:pPr>
        <w:ind w:left="472" w:hangingChars="200" w:hanging="472"/>
        <w:rPr>
          <w:rFonts w:ascii="ＭＳ 明朝" w:eastAsia="ＭＳ 明朝" w:hAnsi="ＭＳ 明朝"/>
          <w:sz w:val="24"/>
        </w:rPr>
      </w:pPr>
    </w:p>
    <w:p w:rsidR="0046790A" w:rsidRDefault="00B671DE">
      <w:pPr>
        <w:ind w:left="472" w:hangingChars="200" w:hanging="47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【本人記入欄】</w:t>
      </w:r>
    </w:p>
    <w:tbl>
      <w:tblPr>
        <w:tblW w:w="878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1135"/>
        <w:gridCol w:w="2975"/>
      </w:tblGrid>
      <w:tr w:rsidR="0046790A">
        <w:trPr>
          <w:trHeight w:val="939"/>
        </w:trPr>
        <w:tc>
          <w:tcPr>
            <w:tcW w:w="1135" w:type="dxa"/>
            <w:vAlign w:val="center"/>
          </w:tcPr>
          <w:p w:rsidR="0046790A" w:rsidRDefault="00B671D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  <w:p w:rsidR="0046790A" w:rsidRDefault="00B671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544" w:type="dxa"/>
          </w:tcPr>
          <w:p w:rsidR="0046790A" w:rsidRDefault="0046790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46790A" w:rsidRDefault="00B671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　年</w:t>
            </w:r>
          </w:p>
          <w:p w:rsidR="0046790A" w:rsidRDefault="00B671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日</w:t>
            </w:r>
          </w:p>
        </w:tc>
        <w:tc>
          <w:tcPr>
            <w:tcW w:w="2975" w:type="dxa"/>
          </w:tcPr>
          <w:p w:rsidR="0046790A" w:rsidRDefault="0046790A">
            <w:pPr>
              <w:ind w:firstLineChars="400" w:firstLine="945"/>
              <w:rPr>
                <w:rFonts w:ascii="ＭＳ 明朝" w:eastAsia="ＭＳ 明朝" w:hAnsi="ＭＳ 明朝"/>
                <w:sz w:val="24"/>
              </w:rPr>
            </w:pPr>
          </w:p>
          <w:p w:rsidR="0046790A" w:rsidRDefault="00B671DE">
            <w:pPr>
              <w:ind w:firstLineChars="400" w:firstLine="94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46790A" w:rsidRDefault="00B671D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（　　　　歳）</w:t>
            </w:r>
          </w:p>
        </w:tc>
      </w:tr>
      <w:tr w:rsidR="0046790A">
        <w:trPr>
          <w:trHeight w:val="1070"/>
        </w:trPr>
        <w:tc>
          <w:tcPr>
            <w:tcW w:w="1135" w:type="dxa"/>
            <w:vAlign w:val="center"/>
          </w:tcPr>
          <w:p w:rsidR="0046790A" w:rsidRDefault="00B671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654" w:type="dxa"/>
            <w:gridSpan w:val="3"/>
          </w:tcPr>
          <w:p w:rsidR="0046790A" w:rsidRDefault="00B671D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46790A" w:rsidRDefault="0046790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6790A" w:rsidRDefault="0046790A"/>
    <w:p w:rsidR="0046790A" w:rsidRDefault="00B671DE">
      <w:r>
        <w:rPr>
          <w:rFonts w:ascii="ＭＳ 明朝" w:eastAsia="ＭＳ 明朝" w:hAnsi="ＭＳ 明朝" w:hint="eastAsia"/>
          <w:sz w:val="24"/>
        </w:rPr>
        <w:t>【医師意見欄】</w:t>
      </w:r>
    </w:p>
    <w:p w:rsidR="0046790A" w:rsidRDefault="0046790A">
      <w:pPr>
        <w:ind w:left="472" w:hangingChars="200" w:hanging="472"/>
        <w:rPr>
          <w:rFonts w:ascii="ＭＳ 明朝" w:eastAsia="ＭＳ 明朝" w:hAnsi="ＭＳ 明朝"/>
          <w:sz w:val="24"/>
        </w:rPr>
      </w:pPr>
    </w:p>
    <w:p w:rsidR="0046790A" w:rsidRDefault="00B671DE">
      <w:pPr>
        <w:ind w:left="472" w:hangingChars="200" w:hanging="47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聴覚障害の状況及び所見　【１・２を記入してください。】</w:t>
      </w:r>
    </w:p>
    <w:p w:rsidR="0046790A" w:rsidRDefault="0046790A">
      <w:pPr>
        <w:ind w:left="472" w:hangingChars="200" w:hanging="472"/>
        <w:rPr>
          <w:rFonts w:ascii="ＭＳ 明朝" w:eastAsia="ＭＳ 明朝" w:hAnsi="ＭＳ 明朝"/>
          <w:sz w:val="24"/>
        </w:rPr>
      </w:pPr>
    </w:p>
    <w:p w:rsidR="0046790A" w:rsidRDefault="00B671DE">
      <w:pPr>
        <w:ind w:left="945" w:hangingChars="400" w:hanging="94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オージオグラム検査の結果による聴力レベル</w:t>
      </w:r>
    </w:p>
    <w:tbl>
      <w:tblPr>
        <w:tblpPr w:leftFromText="142" w:rightFromText="142" w:vertAnchor="text" w:horzAnchor="margin" w:tblpXSpec="center" w:tblpY="183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3260"/>
      </w:tblGrid>
      <w:tr w:rsidR="009225CA" w:rsidTr="009225CA">
        <w:tc>
          <w:tcPr>
            <w:tcW w:w="1555" w:type="dxa"/>
          </w:tcPr>
          <w:p w:rsidR="009225CA" w:rsidRDefault="009225CA" w:rsidP="009225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225CA" w:rsidRDefault="009225CA" w:rsidP="009225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右</w:t>
            </w:r>
          </w:p>
        </w:tc>
        <w:tc>
          <w:tcPr>
            <w:tcW w:w="3260" w:type="dxa"/>
            <w:vAlign w:val="center"/>
          </w:tcPr>
          <w:p w:rsidR="009225CA" w:rsidRDefault="009225CA" w:rsidP="009225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左</w:t>
            </w:r>
          </w:p>
        </w:tc>
      </w:tr>
      <w:tr w:rsidR="009225CA" w:rsidTr="009225CA">
        <w:trPr>
          <w:trHeight w:val="792"/>
        </w:trPr>
        <w:tc>
          <w:tcPr>
            <w:tcW w:w="1555" w:type="dxa"/>
            <w:vAlign w:val="center"/>
          </w:tcPr>
          <w:p w:rsidR="009225CA" w:rsidRDefault="009225CA" w:rsidP="009225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聴力レベル</w:t>
            </w:r>
          </w:p>
        </w:tc>
        <w:tc>
          <w:tcPr>
            <w:tcW w:w="3260" w:type="dxa"/>
            <w:vAlign w:val="center"/>
          </w:tcPr>
          <w:p w:rsidR="009225CA" w:rsidRDefault="009225CA" w:rsidP="009225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㏈</w:t>
            </w:r>
          </w:p>
        </w:tc>
        <w:tc>
          <w:tcPr>
            <w:tcW w:w="3260" w:type="dxa"/>
            <w:vAlign w:val="center"/>
          </w:tcPr>
          <w:p w:rsidR="009225CA" w:rsidRDefault="009225CA" w:rsidP="009225CA">
            <w:pPr>
              <w:ind w:firstLineChars="100" w:firstLine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㏈</w:t>
            </w:r>
          </w:p>
        </w:tc>
      </w:tr>
    </w:tbl>
    <w:p w:rsidR="0046790A" w:rsidRDefault="0046790A">
      <w:pPr>
        <w:rPr>
          <w:rFonts w:ascii="ＭＳ 明朝" w:eastAsia="ＭＳ 明朝" w:hAnsi="ＭＳ 明朝"/>
        </w:rPr>
      </w:pPr>
    </w:p>
    <w:p w:rsidR="0046790A" w:rsidRDefault="00B671DE">
      <w:pPr>
        <w:ind w:firstLineChars="400" w:firstLine="945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※オージオグラムの検査結果を裏面に添付してください。</w:t>
      </w: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9225CA" w:rsidRPr="009225CA" w:rsidRDefault="009225CA">
      <w:pPr>
        <w:rPr>
          <w:rFonts w:ascii="ＭＳ 明朝" w:eastAsia="ＭＳ 明朝" w:hAnsi="ＭＳ 明朝"/>
          <w:sz w:val="24"/>
        </w:rPr>
      </w:pPr>
    </w:p>
    <w:p w:rsidR="0046790A" w:rsidRDefault="00B671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 xml:space="preserve">２　補聴器を装用する耳　</w:t>
      </w:r>
      <w:r>
        <w:rPr>
          <w:rFonts w:ascii="ＭＳ 明朝" w:eastAsia="ＭＳ 明朝" w:hAnsi="ＭＳ 明朝" w:hint="eastAsia"/>
          <w:sz w:val="24"/>
          <w:u w:val="single"/>
        </w:rPr>
        <w:t>・本人の希望による　　・右が効果的　　・左が効果的</w:t>
      </w: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9225CA" w:rsidRDefault="009225CA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B671DE" w:rsidRDefault="00B671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9225CA">
        <w:rPr>
          <w:rFonts w:ascii="ＭＳ 明朝" w:eastAsia="ＭＳ 明朝" w:hAnsi="ＭＳ 明朝" w:hint="eastAsia"/>
          <w:sz w:val="24"/>
        </w:rPr>
        <w:t>３　その他（４０㏈未満で補聴器が必要な理由）</w:t>
      </w:r>
    </w:p>
    <w:p w:rsidR="00B671DE" w:rsidRDefault="00B671DE">
      <w:pPr>
        <w:rPr>
          <w:rFonts w:ascii="ＭＳ 明朝" w:eastAsia="ＭＳ 明朝" w:hAnsi="ＭＳ 明朝"/>
          <w:sz w:val="24"/>
        </w:rPr>
      </w:pPr>
    </w:p>
    <w:p w:rsidR="00B671DE" w:rsidRDefault="00B671DE">
      <w:pPr>
        <w:rPr>
          <w:rFonts w:ascii="ＭＳ 明朝" w:eastAsia="ＭＳ 明朝" w:hAnsi="ＭＳ 明朝"/>
          <w:sz w:val="24"/>
        </w:rPr>
      </w:pPr>
    </w:p>
    <w:p w:rsidR="00B671DE" w:rsidRDefault="00B671DE">
      <w:pPr>
        <w:rPr>
          <w:rFonts w:ascii="ＭＳ 明朝" w:eastAsia="ＭＳ 明朝" w:hAnsi="ＭＳ 明朝"/>
          <w:sz w:val="24"/>
        </w:rPr>
      </w:pPr>
    </w:p>
    <w:p w:rsidR="00B671DE" w:rsidRPr="00B671DE" w:rsidRDefault="00B671DE">
      <w:pPr>
        <w:rPr>
          <w:rFonts w:ascii="ＭＳ 明朝" w:eastAsia="ＭＳ 明朝" w:hAnsi="ＭＳ 明朝"/>
          <w:sz w:val="24"/>
        </w:rPr>
      </w:pPr>
    </w:p>
    <w:p w:rsidR="0046790A" w:rsidRDefault="00B671DE">
      <w:pPr>
        <w:ind w:firstLineChars="100" w:firstLine="23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上記の者は，補聴器の使用が必要であることを認める。</w:t>
      </w: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46790A" w:rsidRDefault="00B671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年　　月　　日</w:t>
      </w: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46790A" w:rsidRDefault="00B671DE">
      <w:pPr>
        <w:ind w:firstLineChars="700" w:firstLine="16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医療機関名</w:t>
      </w:r>
    </w:p>
    <w:p w:rsidR="0046790A" w:rsidRDefault="00B671DE">
      <w:pPr>
        <w:ind w:firstLineChars="700" w:firstLine="16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所在地</w:t>
      </w:r>
    </w:p>
    <w:p w:rsidR="0046790A" w:rsidRDefault="0046790A">
      <w:pPr>
        <w:ind w:firstLineChars="700" w:firstLine="1653"/>
        <w:rPr>
          <w:rFonts w:ascii="ＭＳ 明朝" w:eastAsia="ＭＳ 明朝" w:hAnsi="ＭＳ 明朝"/>
          <w:sz w:val="24"/>
        </w:rPr>
      </w:pPr>
    </w:p>
    <w:p w:rsidR="0046790A" w:rsidRDefault="00B671DE">
      <w:pPr>
        <w:ind w:firstLineChars="700" w:firstLine="16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医師名</w:t>
      </w: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46790A" w:rsidRDefault="0046790A">
      <w:pPr>
        <w:rPr>
          <w:rFonts w:ascii="ＭＳ 明朝" w:eastAsia="ＭＳ 明朝" w:hAnsi="ＭＳ 明朝"/>
          <w:sz w:val="24"/>
        </w:rPr>
      </w:pPr>
    </w:p>
    <w:p w:rsidR="0046790A" w:rsidRDefault="0046790A">
      <w:pPr>
        <w:jc w:val="center"/>
        <w:rPr>
          <w:rFonts w:ascii="ＭＳ 明朝" w:eastAsia="ＭＳ 明朝" w:hAnsi="ＭＳ 明朝"/>
          <w:sz w:val="24"/>
        </w:rPr>
      </w:pPr>
    </w:p>
    <w:p w:rsidR="0046790A" w:rsidRDefault="00B671D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(裏面)</w:t>
      </w:r>
    </w:p>
    <w:p w:rsidR="0046790A" w:rsidRDefault="00B671DE">
      <w:pPr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290195</wp:posOffset>
                </wp:positionV>
                <wp:extent cx="5852160" cy="8305165"/>
                <wp:effectExtent l="635" t="635" r="29845" b="10795"/>
                <wp:wrapNone/>
                <wp:docPr id="102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8305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rect id="正方形/長方形 4" style="mso-wrap-distance-right:9pt;mso-wrap-distance-bottom:0pt;margin-top:22.85pt;mso-position-vertical-relative:text;mso-position-horizontal-relative:text;position:absolute;height:653.95000000000005pt;mso-wrap-distance-top:0pt;width:460.8pt;mso-wrap-distance-left:9pt;margin-left:6.4pt;z-index:-503316478;" o:spid="_x0000_s1026" o:allowincell="t" o:allowoverlap="t" filled="f" stroked="t" strokecolor="#000000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【オージオグラム添付欄】</w:t>
      </w:r>
    </w:p>
    <w:sectPr w:rsidR="0046790A">
      <w:pgSz w:w="11906" w:h="16838"/>
      <w:pgMar w:top="1134" w:right="1418" w:bottom="567" w:left="1418" w:header="284" w:footer="284" w:gutter="0"/>
      <w:cols w:space="720"/>
      <w:docGrid w:type="linesAndChars" w:linePitch="32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9E" w:rsidRDefault="00B671DE">
      <w:r>
        <w:separator/>
      </w:r>
    </w:p>
  </w:endnote>
  <w:endnote w:type="continuationSeparator" w:id="0">
    <w:p w:rsidR="0054399E" w:rsidRDefault="00B6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AR Pゴシック体M"/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9E" w:rsidRDefault="00B671DE">
      <w:r>
        <w:separator/>
      </w:r>
    </w:p>
  </w:footnote>
  <w:footnote w:type="continuationSeparator" w:id="0">
    <w:p w:rsidR="0054399E" w:rsidRDefault="00B67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0A"/>
    <w:rsid w:val="0046790A"/>
    <w:rsid w:val="0054399E"/>
    <w:rsid w:val="009225CA"/>
    <w:rsid w:val="00B6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DCB9B9-20D1-4F8D-A902-816A758A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basedOn w:val="a0"/>
    <w:link w:val="a7"/>
    <w:rPr>
      <w:rFonts w:ascii="游ゴシック Light" w:eastAsia="游ゴシック Light" w:hAnsi="游ゴシック Light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259</Words>
  <Characters>132</Characters>
  <Application>Microsoft Office Word</Application>
  <DocSecurity>0</DocSecurity>
  <Lines>1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SPCL122</dc:creator>
  <cp:lastModifiedBy>SPCL122</cp:lastModifiedBy>
  <cp:revision>11</cp:revision>
  <cp:lastPrinted>2022-02-10T08:39:00Z</cp:lastPrinted>
  <dcterms:created xsi:type="dcterms:W3CDTF">2022-01-04T07:46:00Z</dcterms:created>
  <dcterms:modified xsi:type="dcterms:W3CDTF">2022-03-29T09:24:00Z</dcterms:modified>
</cp:coreProperties>
</file>