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B8" w:rsidRPr="002D4659" w:rsidRDefault="00692455">
      <w:pPr>
        <w:jc w:val="center"/>
        <w:rPr>
          <w:color w:val="000000" w:themeColor="text1"/>
          <w:sz w:val="24"/>
          <w:szCs w:val="24"/>
        </w:rPr>
      </w:pPr>
      <w:r w:rsidRPr="002D4659">
        <w:rPr>
          <w:rFonts w:hint="eastAsia"/>
          <w:color w:val="000000" w:themeColor="text1"/>
          <w:sz w:val="24"/>
          <w:szCs w:val="24"/>
        </w:rPr>
        <w:t>曽於市公共下水道取付管</w:t>
      </w:r>
      <w:r w:rsidR="001B7F3A" w:rsidRPr="002D4659">
        <w:rPr>
          <w:rFonts w:hint="eastAsia"/>
          <w:color w:val="000000" w:themeColor="text1"/>
          <w:sz w:val="24"/>
          <w:szCs w:val="24"/>
        </w:rPr>
        <w:t>等</w:t>
      </w:r>
      <w:r w:rsidR="005622EF" w:rsidRPr="002D4659">
        <w:rPr>
          <w:rFonts w:hint="eastAsia"/>
          <w:color w:val="000000" w:themeColor="text1"/>
          <w:sz w:val="24"/>
          <w:szCs w:val="24"/>
        </w:rPr>
        <w:t>標準</w:t>
      </w:r>
      <w:r w:rsidRPr="002D4659">
        <w:rPr>
          <w:rFonts w:hint="eastAsia"/>
          <w:color w:val="000000" w:themeColor="text1"/>
          <w:sz w:val="24"/>
          <w:szCs w:val="24"/>
        </w:rPr>
        <w:t>施工基準</w:t>
      </w:r>
      <w:r w:rsidR="00C33867">
        <w:rPr>
          <w:rFonts w:hint="eastAsia"/>
          <w:color w:val="000000" w:themeColor="text1"/>
          <w:sz w:val="24"/>
          <w:szCs w:val="24"/>
        </w:rPr>
        <w:t>仕様書</w:t>
      </w:r>
    </w:p>
    <w:p w:rsidR="003F7CB8" w:rsidRPr="002D4659" w:rsidRDefault="003F7CB8">
      <w:pPr>
        <w:rPr>
          <w:color w:val="000000" w:themeColor="text1"/>
          <w:sz w:val="22"/>
        </w:rPr>
      </w:pPr>
    </w:p>
    <w:p w:rsidR="003F7CB8" w:rsidRPr="002D4659" w:rsidRDefault="00692455">
      <w:pPr>
        <w:ind w:firstLineChars="100" w:firstLine="220"/>
        <w:rPr>
          <w:color w:val="000000" w:themeColor="text1"/>
          <w:sz w:val="22"/>
        </w:rPr>
      </w:pPr>
      <w:r w:rsidRPr="002D4659">
        <w:rPr>
          <w:rFonts w:hint="eastAsia"/>
          <w:color w:val="000000" w:themeColor="text1"/>
          <w:sz w:val="22"/>
        </w:rPr>
        <w:t>この施工基準については，日本下水道協会規格である「下水道用硬質塩化ビニル管（JSWAS K-1）」及び「下水道用硬質塩化ビニル製ます（JSWAS K-7）」に準拠するものであり，本管が塩ビ管である一般的な現場条件を対象としている。</w:t>
      </w:r>
    </w:p>
    <w:p w:rsidR="003F7CB8" w:rsidRPr="002D4659" w:rsidRDefault="00692455">
      <w:pPr>
        <w:ind w:firstLineChars="100" w:firstLine="220"/>
        <w:rPr>
          <w:color w:val="000000" w:themeColor="text1"/>
          <w:sz w:val="22"/>
        </w:rPr>
      </w:pPr>
      <w:r w:rsidRPr="002D4659">
        <w:rPr>
          <w:rFonts w:hint="eastAsia"/>
          <w:color w:val="000000" w:themeColor="text1"/>
          <w:sz w:val="22"/>
        </w:rPr>
        <w:t>これにより難い場合は，施工前までに下水道管理者（以下，管理者）との協議を行うものとする。</w:t>
      </w:r>
    </w:p>
    <w:p w:rsidR="003F7CB8" w:rsidRPr="002D4659" w:rsidRDefault="00692455">
      <w:pPr>
        <w:rPr>
          <w:color w:val="000000" w:themeColor="text1"/>
          <w:sz w:val="22"/>
        </w:rPr>
      </w:pPr>
      <w:r w:rsidRPr="002D4659">
        <w:rPr>
          <w:rFonts w:hint="eastAsia"/>
          <w:color w:val="000000" w:themeColor="text1"/>
          <w:sz w:val="22"/>
        </w:rPr>
        <w:t>1. 接続ます</w:t>
      </w:r>
    </w:p>
    <w:p w:rsidR="003F7CB8" w:rsidRPr="002D4659" w:rsidRDefault="00692455">
      <w:pPr>
        <w:rPr>
          <w:color w:val="000000" w:themeColor="text1"/>
          <w:sz w:val="22"/>
        </w:rPr>
      </w:pPr>
      <w:r w:rsidRPr="002D4659">
        <w:rPr>
          <w:rFonts w:hint="eastAsia"/>
          <w:color w:val="000000" w:themeColor="text1"/>
          <w:sz w:val="22"/>
        </w:rPr>
        <w:t>（１）設置位置</w:t>
      </w:r>
    </w:p>
    <w:p w:rsidR="003F7CB8" w:rsidRPr="002D4659" w:rsidRDefault="00692455">
      <w:pPr>
        <w:rPr>
          <w:color w:val="000000" w:themeColor="text1"/>
          <w:sz w:val="22"/>
        </w:rPr>
      </w:pPr>
      <w:r w:rsidRPr="002D4659">
        <w:rPr>
          <w:rFonts w:hint="eastAsia"/>
          <w:color w:val="000000" w:themeColor="text1"/>
          <w:sz w:val="22"/>
        </w:rPr>
        <w:t>１）道路幅員４ｍ以上の場合</w:t>
      </w:r>
    </w:p>
    <w:p w:rsidR="003F7CB8" w:rsidRPr="002D4659" w:rsidRDefault="00692455">
      <w:pPr>
        <w:rPr>
          <w:color w:val="000000" w:themeColor="text1"/>
          <w:sz w:val="22"/>
        </w:rPr>
      </w:pPr>
      <w:r w:rsidRPr="002D4659">
        <w:rPr>
          <w:rFonts w:hint="eastAsia"/>
          <w:color w:val="000000" w:themeColor="text1"/>
          <w:sz w:val="22"/>
        </w:rPr>
        <w:t>・</w:t>
      </w:r>
      <w:r w:rsidR="005622EF" w:rsidRPr="002D4659">
        <w:rPr>
          <w:rFonts w:hint="eastAsia"/>
          <w:color w:val="000000" w:themeColor="text1"/>
          <w:sz w:val="22"/>
        </w:rPr>
        <w:t>道路</w:t>
      </w:r>
      <w:r w:rsidRPr="002D4659">
        <w:rPr>
          <w:rFonts w:hint="eastAsia"/>
          <w:color w:val="000000" w:themeColor="text1"/>
          <w:sz w:val="22"/>
        </w:rPr>
        <w:t>と民地との官民境界線から原則１ｍ以内の民地内に設置する。</w:t>
      </w:r>
    </w:p>
    <w:p w:rsidR="003F7CB8" w:rsidRPr="002D4659" w:rsidRDefault="00692455">
      <w:pPr>
        <w:ind w:firstLineChars="100" w:firstLine="220"/>
        <w:rPr>
          <w:color w:val="000000" w:themeColor="text1"/>
          <w:sz w:val="22"/>
        </w:rPr>
      </w:pPr>
      <w:r w:rsidRPr="002D4659">
        <w:rPr>
          <w:rFonts w:hint="eastAsia"/>
          <w:color w:val="000000" w:themeColor="text1"/>
          <w:sz w:val="22"/>
        </w:rPr>
        <w:t>ただし，建築基準法第42条2項によるみなし道路の場合は，道路後退線(セットバック)から原則１ｍ以内の民地内に設置すること。</w:t>
      </w:r>
    </w:p>
    <w:p w:rsidR="003F7CB8" w:rsidRPr="002D4659" w:rsidRDefault="00692455">
      <w:pPr>
        <w:rPr>
          <w:color w:val="000000" w:themeColor="text1"/>
          <w:sz w:val="22"/>
        </w:rPr>
      </w:pPr>
      <w:r w:rsidRPr="002D4659">
        <w:rPr>
          <w:rFonts w:hint="eastAsia"/>
          <w:color w:val="000000" w:themeColor="text1"/>
          <w:sz w:val="22"/>
        </w:rPr>
        <w:t>２）その他</w:t>
      </w:r>
    </w:p>
    <w:p w:rsidR="003F7CB8" w:rsidRPr="002D4659" w:rsidRDefault="00692455">
      <w:pPr>
        <w:rPr>
          <w:color w:val="000000" w:themeColor="text1"/>
          <w:sz w:val="22"/>
        </w:rPr>
      </w:pPr>
      <w:r w:rsidRPr="002D4659">
        <w:rPr>
          <w:rFonts w:hint="eastAsia"/>
          <w:color w:val="000000" w:themeColor="text1"/>
          <w:sz w:val="22"/>
        </w:rPr>
        <w:t>・道路拡幅計画等が</w:t>
      </w:r>
      <w:r w:rsidR="007B0DD3" w:rsidRPr="002D4659">
        <w:rPr>
          <w:rFonts w:hint="eastAsia"/>
          <w:color w:val="000000" w:themeColor="text1"/>
          <w:sz w:val="22"/>
        </w:rPr>
        <w:t>あ</w:t>
      </w:r>
      <w:r w:rsidRPr="002D4659">
        <w:rPr>
          <w:rFonts w:hint="eastAsia"/>
          <w:color w:val="000000" w:themeColor="text1"/>
          <w:sz w:val="22"/>
        </w:rPr>
        <w:t>る場合の設置位置は，管理者に指示を仰ぐものとする。</w:t>
      </w:r>
    </w:p>
    <w:p w:rsidR="003F7CB8" w:rsidRPr="002D4659" w:rsidRDefault="00692455">
      <w:pPr>
        <w:rPr>
          <w:color w:val="000000" w:themeColor="text1"/>
          <w:sz w:val="22"/>
        </w:rPr>
      </w:pPr>
      <w:r w:rsidRPr="002D4659">
        <w:rPr>
          <w:rFonts w:hint="eastAsia"/>
          <w:color w:val="000000" w:themeColor="text1"/>
          <w:sz w:val="22"/>
        </w:rPr>
        <w:t>・設置位置および隣地境界を申請者</w:t>
      </w:r>
      <w:r w:rsidR="005622EF" w:rsidRPr="002D4659">
        <w:rPr>
          <w:rFonts w:hint="eastAsia"/>
          <w:color w:val="000000" w:themeColor="text1"/>
          <w:sz w:val="22"/>
        </w:rPr>
        <w:t>による現地確認のうえ</w:t>
      </w:r>
      <w:r w:rsidRPr="002D4659">
        <w:rPr>
          <w:rFonts w:hint="eastAsia"/>
          <w:color w:val="000000" w:themeColor="text1"/>
          <w:sz w:val="22"/>
        </w:rPr>
        <w:t>で施工する。</w:t>
      </w:r>
    </w:p>
    <w:p w:rsidR="003F7CB8" w:rsidRPr="002D4659" w:rsidRDefault="00692455">
      <w:pPr>
        <w:rPr>
          <w:color w:val="000000" w:themeColor="text1"/>
          <w:sz w:val="22"/>
        </w:rPr>
      </w:pPr>
      <w:r w:rsidRPr="002D4659">
        <w:rPr>
          <w:rFonts w:hint="eastAsia"/>
          <w:color w:val="000000" w:themeColor="text1"/>
          <w:sz w:val="22"/>
        </w:rPr>
        <w:t>（２）構造及び材質等</w:t>
      </w:r>
    </w:p>
    <w:p w:rsidR="003F7CB8" w:rsidRPr="002D4659" w:rsidRDefault="00692455">
      <w:pPr>
        <w:rPr>
          <w:color w:val="000000" w:themeColor="text1"/>
          <w:sz w:val="22"/>
        </w:rPr>
      </w:pPr>
      <w:r w:rsidRPr="002D4659">
        <w:rPr>
          <w:rFonts w:hint="eastAsia"/>
          <w:color w:val="000000" w:themeColor="text1"/>
          <w:sz w:val="22"/>
        </w:rPr>
        <w:t>１）設置する深さ</w:t>
      </w:r>
    </w:p>
    <w:p w:rsidR="003F7CB8" w:rsidRPr="002D4659" w:rsidRDefault="00692455">
      <w:pPr>
        <w:rPr>
          <w:color w:val="000000" w:themeColor="text1"/>
          <w:sz w:val="22"/>
        </w:rPr>
      </w:pPr>
      <w:r w:rsidRPr="002D4659">
        <w:rPr>
          <w:rFonts w:hint="eastAsia"/>
          <w:color w:val="000000" w:themeColor="text1"/>
          <w:sz w:val="22"/>
        </w:rPr>
        <w:t>・敷地の奥行，地盤高，浄化槽への既設流入管高さ等の現地状況を十分考慮し，宅内排水管最低勾配20‰以上を確保できる深さとする。ただし，立地的条件で勾配が確保し難い場合で申請者の同意があった場合はその限りでない。</w:t>
      </w:r>
    </w:p>
    <w:p w:rsidR="003F7CB8" w:rsidRPr="002D4659" w:rsidRDefault="00692455">
      <w:pPr>
        <w:rPr>
          <w:color w:val="000000" w:themeColor="text1"/>
          <w:sz w:val="22"/>
        </w:rPr>
      </w:pPr>
      <w:r w:rsidRPr="002D4659">
        <w:rPr>
          <w:rFonts w:hint="eastAsia"/>
          <w:color w:val="000000" w:themeColor="text1"/>
          <w:sz w:val="22"/>
        </w:rPr>
        <w:t>２）ます本体</w:t>
      </w:r>
    </w:p>
    <w:p w:rsidR="003F7CB8" w:rsidRPr="002D4659" w:rsidRDefault="00692455">
      <w:pPr>
        <w:rPr>
          <w:color w:val="000000" w:themeColor="text1"/>
          <w:sz w:val="22"/>
        </w:rPr>
      </w:pPr>
      <w:r w:rsidRPr="002D4659">
        <w:rPr>
          <w:rFonts w:hint="eastAsia"/>
          <w:color w:val="000000" w:themeColor="text1"/>
          <w:sz w:val="22"/>
        </w:rPr>
        <w:t>・下水道用硬質塩化ビニル製ます（JSWAS K-7），径φ200㎜ゴム輪型，5cm段差付型を標準とする。</w:t>
      </w:r>
    </w:p>
    <w:p w:rsidR="003F7CB8" w:rsidRPr="002D4659" w:rsidRDefault="00692455">
      <w:pPr>
        <w:rPr>
          <w:color w:val="000000" w:themeColor="text1"/>
          <w:sz w:val="22"/>
        </w:rPr>
      </w:pPr>
      <w:r w:rsidRPr="002D4659">
        <w:rPr>
          <w:rFonts w:hint="eastAsia"/>
          <w:color w:val="000000" w:themeColor="text1"/>
          <w:sz w:val="22"/>
        </w:rPr>
        <w:t>・標準タイプの設置が困難な現場条件である場合は，</w:t>
      </w:r>
    </w:p>
    <w:p w:rsidR="003F7CB8" w:rsidRPr="002D4659" w:rsidRDefault="00692455">
      <w:pPr>
        <w:rPr>
          <w:color w:val="000000" w:themeColor="text1"/>
          <w:sz w:val="22"/>
        </w:rPr>
      </w:pPr>
      <w:r w:rsidRPr="002D4659">
        <w:rPr>
          <w:rFonts w:hint="eastAsia"/>
          <w:color w:val="000000" w:themeColor="text1"/>
          <w:sz w:val="22"/>
        </w:rPr>
        <w:t>「合流/横型＞流入受口取付/横型＞ドロップ/縦型」の優先順位で選定をする。</w:t>
      </w:r>
    </w:p>
    <w:p w:rsidR="003F7CB8" w:rsidRPr="002D4659" w:rsidRDefault="00692455">
      <w:pPr>
        <w:rPr>
          <w:color w:val="000000" w:themeColor="text1"/>
          <w:sz w:val="22"/>
        </w:rPr>
      </w:pPr>
      <w:r w:rsidRPr="002D4659">
        <w:rPr>
          <w:rFonts w:hint="eastAsia"/>
          <w:color w:val="000000" w:themeColor="text1"/>
          <w:sz w:val="22"/>
        </w:rPr>
        <w:t>３）立ち上がり管</w:t>
      </w:r>
    </w:p>
    <w:p w:rsidR="003F7CB8" w:rsidRPr="002D4659" w:rsidRDefault="00692455">
      <w:pPr>
        <w:rPr>
          <w:color w:val="000000" w:themeColor="text1"/>
          <w:sz w:val="22"/>
        </w:rPr>
      </w:pPr>
      <w:r w:rsidRPr="002D4659">
        <w:rPr>
          <w:rFonts w:hint="eastAsia"/>
          <w:color w:val="000000" w:themeColor="text1"/>
          <w:sz w:val="22"/>
        </w:rPr>
        <w:t>硬質塩化ビニル管のＶＵを使用すること。（ＶＰの内径は蓋枠に合わない）</w:t>
      </w:r>
    </w:p>
    <w:p w:rsidR="003F7CB8" w:rsidRPr="002D4659" w:rsidRDefault="00692455">
      <w:pPr>
        <w:rPr>
          <w:color w:val="000000" w:themeColor="text1"/>
          <w:sz w:val="22"/>
        </w:rPr>
      </w:pPr>
      <w:r w:rsidRPr="002D4659">
        <w:rPr>
          <w:rFonts w:hint="eastAsia"/>
          <w:color w:val="000000" w:themeColor="text1"/>
          <w:sz w:val="22"/>
        </w:rPr>
        <w:t>４）ます蓋</w:t>
      </w:r>
    </w:p>
    <w:p w:rsidR="003F7CB8" w:rsidRPr="002D4659" w:rsidRDefault="00692455">
      <w:pPr>
        <w:rPr>
          <w:color w:val="000000" w:themeColor="text1"/>
          <w:sz w:val="22"/>
        </w:rPr>
      </w:pPr>
      <w:r w:rsidRPr="002D4659">
        <w:rPr>
          <w:rFonts w:hint="eastAsia"/>
          <w:color w:val="000000" w:themeColor="text1"/>
          <w:sz w:val="22"/>
        </w:rPr>
        <w:t>・設置する敷地の使用状況等に合わせ，以下を参考に選定し，車両が通行する駐車場出入り口やトラック等乗入れ部である場合は，鋳鉄製防護蓋とする。</w:t>
      </w:r>
    </w:p>
    <w:p w:rsidR="003F7CB8" w:rsidRPr="002D4659" w:rsidRDefault="00692455">
      <w:pPr>
        <w:rPr>
          <w:color w:val="000000" w:themeColor="text1"/>
          <w:sz w:val="22"/>
        </w:rPr>
      </w:pPr>
      <w:r w:rsidRPr="002D4659">
        <w:rPr>
          <w:rFonts w:hint="eastAsia"/>
          <w:color w:val="000000" w:themeColor="text1"/>
          <w:sz w:val="22"/>
        </w:rPr>
        <w:t>2. 取付管</w:t>
      </w:r>
    </w:p>
    <w:p w:rsidR="003F7CB8" w:rsidRPr="002D4659" w:rsidRDefault="00692455">
      <w:pPr>
        <w:rPr>
          <w:color w:val="000000" w:themeColor="text1"/>
          <w:sz w:val="22"/>
        </w:rPr>
      </w:pPr>
      <w:r w:rsidRPr="002D4659">
        <w:rPr>
          <w:rFonts w:hint="eastAsia"/>
          <w:color w:val="000000" w:themeColor="text1"/>
          <w:sz w:val="22"/>
        </w:rPr>
        <w:t>（１）管種及び配置</w:t>
      </w:r>
    </w:p>
    <w:p w:rsidR="003F7CB8" w:rsidRPr="002D4659" w:rsidRDefault="00692455">
      <w:pPr>
        <w:rPr>
          <w:color w:val="000000" w:themeColor="text1"/>
          <w:sz w:val="22"/>
        </w:rPr>
      </w:pPr>
      <w:r w:rsidRPr="002D4659">
        <w:rPr>
          <w:rFonts w:hint="eastAsia"/>
          <w:color w:val="000000" w:themeColor="text1"/>
          <w:sz w:val="22"/>
        </w:rPr>
        <w:t>１）管種および管径</w:t>
      </w:r>
    </w:p>
    <w:p w:rsidR="003F7CB8" w:rsidRPr="002D4659" w:rsidRDefault="00692455">
      <w:pPr>
        <w:rPr>
          <w:color w:val="000000" w:themeColor="text1"/>
          <w:sz w:val="22"/>
        </w:rPr>
      </w:pPr>
      <w:r w:rsidRPr="002D4659">
        <w:rPr>
          <w:rFonts w:hint="eastAsia"/>
          <w:color w:val="000000" w:themeColor="text1"/>
          <w:sz w:val="22"/>
        </w:rPr>
        <w:t>・下水道用硬質塩化ビニルの取付管形を使用する。</w:t>
      </w:r>
    </w:p>
    <w:p w:rsidR="003F7CB8" w:rsidRPr="002D4659" w:rsidRDefault="00692455">
      <w:pPr>
        <w:rPr>
          <w:color w:val="000000" w:themeColor="text1"/>
          <w:sz w:val="22"/>
        </w:rPr>
      </w:pPr>
      <w:r w:rsidRPr="002D4659">
        <w:rPr>
          <w:rFonts w:hint="eastAsia"/>
          <w:color w:val="000000" w:themeColor="text1"/>
          <w:sz w:val="22"/>
        </w:rPr>
        <w:t>・管径はφ100㎜を標準とする。</w:t>
      </w:r>
    </w:p>
    <w:p w:rsidR="003F7CB8" w:rsidRPr="002D4659" w:rsidRDefault="00692455">
      <w:pPr>
        <w:rPr>
          <w:color w:val="000000" w:themeColor="text1"/>
          <w:sz w:val="22"/>
        </w:rPr>
      </w:pPr>
      <w:r w:rsidRPr="002D4659">
        <w:rPr>
          <w:rFonts w:hint="eastAsia"/>
          <w:color w:val="000000" w:themeColor="text1"/>
          <w:sz w:val="22"/>
        </w:rPr>
        <w:t>・宅地内の汚水量が多く排水設備設計時の管径がφ100mmを超える場合は，本管口径未満のものであれば，管理者の承認を得た上で使用できるものとする。</w:t>
      </w:r>
    </w:p>
    <w:p w:rsidR="003F7CB8" w:rsidRPr="002D4659" w:rsidRDefault="00692455">
      <w:pPr>
        <w:rPr>
          <w:color w:val="000000" w:themeColor="text1"/>
          <w:sz w:val="22"/>
        </w:rPr>
      </w:pPr>
      <w:r w:rsidRPr="002D4659">
        <w:rPr>
          <w:rFonts w:hint="eastAsia"/>
          <w:color w:val="000000" w:themeColor="text1"/>
          <w:sz w:val="22"/>
        </w:rPr>
        <w:t>２）平面配置</w:t>
      </w:r>
    </w:p>
    <w:p w:rsidR="003F7CB8" w:rsidRPr="002D4659" w:rsidRDefault="00692455">
      <w:pPr>
        <w:rPr>
          <w:color w:val="000000" w:themeColor="text1"/>
          <w:sz w:val="22"/>
        </w:rPr>
      </w:pPr>
      <w:r w:rsidRPr="002D4659">
        <w:rPr>
          <w:rFonts w:hint="eastAsia"/>
          <w:color w:val="000000" w:themeColor="text1"/>
          <w:sz w:val="22"/>
        </w:rPr>
        <w:t>・布設方向は，本管に対して直角，かつ，直線的に布設する。</w:t>
      </w:r>
    </w:p>
    <w:p w:rsidR="003F7CB8" w:rsidRPr="002D4659" w:rsidRDefault="00692455">
      <w:pPr>
        <w:rPr>
          <w:color w:val="000000" w:themeColor="text1"/>
          <w:sz w:val="22"/>
        </w:rPr>
      </w:pPr>
      <w:r w:rsidRPr="002D4659">
        <w:rPr>
          <w:rFonts w:hint="eastAsia"/>
          <w:color w:val="000000" w:themeColor="text1"/>
          <w:sz w:val="22"/>
        </w:rPr>
        <w:t>３）こう配及び土被り</w:t>
      </w:r>
    </w:p>
    <w:p w:rsidR="003F7CB8" w:rsidRPr="002D4659" w:rsidRDefault="00692455">
      <w:pPr>
        <w:rPr>
          <w:color w:val="000000" w:themeColor="text1"/>
          <w:sz w:val="22"/>
        </w:rPr>
      </w:pPr>
      <w:r w:rsidRPr="002D4659">
        <w:rPr>
          <w:rFonts w:hint="eastAsia"/>
          <w:color w:val="000000" w:themeColor="text1"/>
          <w:sz w:val="22"/>
        </w:rPr>
        <w:t>・原則，こう配は20‰以上とする。</w:t>
      </w:r>
    </w:p>
    <w:p w:rsidR="003F7CB8" w:rsidRPr="002D4659" w:rsidRDefault="00692455">
      <w:pPr>
        <w:rPr>
          <w:color w:val="000000" w:themeColor="text1"/>
          <w:sz w:val="22"/>
        </w:rPr>
      </w:pPr>
      <w:r w:rsidRPr="002D4659">
        <w:rPr>
          <w:rFonts w:hint="eastAsia"/>
          <w:color w:val="000000" w:themeColor="text1"/>
          <w:sz w:val="22"/>
        </w:rPr>
        <w:t>・道路への埋設条件となる土被りについては，道路管理者の指示のとおりとする。特段の指示がない場合は，路盤下から30㎝以上かつ，60㎝以上の確保を原則とする。</w:t>
      </w:r>
    </w:p>
    <w:p w:rsidR="003F7CB8" w:rsidRPr="002D4659" w:rsidRDefault="00692455">
      <w:pPr>
        <w:rPr>
          <w:color w:val="000000" w:themeColor="text1"/>
          <w:sz w:val="22"/>
        </w:rPr>
      </w:pPr>
      <w:r w:rsidRPr="002D4659">
        <w:rPr>
          <w:rFonts w:hint="eastAsia"/>
          <w:color w:val="000000" w:themeColor="text1"/>
          <w:sz w:val="22"/>
        </w:rPr>
        <w:t>・管上30㎝に管明示シートを設置する。</w:t>
      </w:r>
    </w:p>
    <w:p w:rsidR="003F7CB8" w:rsidRPr="002D4659" w:rsidRDefault="00692455">
      <w:pPr>
        <w:rPr>
          <w:color w:val="000000" w:themeColor="text1"/>
          <w:sz w:val="22"/>
        </w:rPr>
      </w:pPr>
      <w:r w:rsidRPr="002D4659">
        <w:rPr>
          <w:rFonts w:hint="eastAsia"/>
          <w:color w:val="000000" w:themeColor="text1"/>
          <w:sz w:val="22"/>
        </w:rPr>
        <w:t>４）他埋設物との離隔</w:t>
      </w:r>
    </w:p>
    <w:p w:rsidR="003F7CB8" w:rsidRPr="002D4659" w:rsidRDefault="00692455">
      <w:pPr>
        <w:rPr>
          <w:color w:val="000000" w:themeColor="text1"/>
          <w:sz w:val="22"/>
        </w:rPr>
      </w:pPr>
      <w:r w:rsidRPr="002D4659">
        <w:rPr>
          <w:rFonts w:hint="eastAsia"/>
          <w:color w:val="000000" w:themeColor="text1"/>
          <w:sz w:val="22"/>
        </w:rPr>
        <w:t>・標準30cm以上を確保するものとする。</w:t>
      </w:r>
    </w:p>
    <w:p w:rsidR="003F7CB8" w:rsidRPr="002D4659" w:rsidRDefault="00692455">
      <w:pPr>
        <w:rPr>
          <w:color w:val="000000" w:themeColor="text1"/>
          <w:sz w:val="22"/>
        </w:rPr>
      </w:pPr>
      <w:r w:rsidRPr="002D4659">
        <w:rPr>
          <w:rFonts w:hint="eastAsia"/>
          <w:color w:val="000000" w:themeColor="text1"/>
          <w:sz w:val="22"/>
        </w:rPr>
        <w:t>（２）取付部の構造</w:t>
      </w:r>
    </w:p>
    <w:p w:rsidR="003F7CB8" w:rsidRPr="002D4659" w:rsidRDefault="00692455">
      <w:pPr>
        <w:rPr>
          <w:color w:val="000000" w:themeColor="text1"/>
          <w:sz w:val="22"/>
        </w:rPr>
      </w:pPr>
      <w:r w:rsidRPr="002D4659">
        <w:rPr>
          <w:rFonts w:hint="eastAsia"/>
          <w:color w:val="000000" w:themeColor="text1"/>
          <w:sz w:val="22"/>
        </w:rPr>
        <w:t>１）本管に接続する場合</w:t>
      </w:r>
    </w:p>
    <w:p w:rsidR="003F7CB8" w:rsidRPr="002D4659" w:rsidRDefault="00692455">
      <w:pPr>
        <w:rPr>
          <w:color w:val="000000" w:themeColor="text1"/>
          <w:sz w:val="22"/>
        </w:rPr>
      </w:pPr>
      <w:r w:rsidRPr="002D4659">
        <w:rPr>
          <w:rFonts w:hint="eastAsia"/>
          <w:color w:val="000000" w:themeColor="text1"/>
          <w:sz w:val="22"/>
        </w:rPr>
        <w:lastRenderedPageBreak/>
        <w:t>・穿孔部の補強を配慮し，支管を用いるものとし，本管に対して90度を標準とする。</w:t>
      </w:r>
    </w:p>
    <w:p w:rsidR="003F7CB8" w:rsidRPr="002D4659" w:rsidRDefault="00692455">
      <w:pPr>
        <w:rPr>
          <w:color w:val="000000" w:themeColor="text1"/>
          <w:sz w:val="22"/>
        </w:rPr>
      </w:pPr>
      <w:r w:rsidRPr="002D4659">
        <w:rPr>
          <w:rFonts w:hint="eastAsia"/>
          <w:color w:val="000000" w:themeColor="text1"/>
          <w:sz w:val="22"/>
        </w:rPr>
        <w:t>・穿孔は本管の中心線から上方の範囲を原則とするが，他の埋設物や排水設備側からの流入高等のやむを得ない影響によりその施工が困難な場合に限り，取付管の中心線を本管の中心線から上方の範囲内とすることができる。</w:t>
      </w:r>
    </w:p>
    <w:p w:rsidR="003F7CB8" w:rsidRPr="002D4659" w:rsidRDefault="00EC52A7">
      <w:pPr>
        <w:rPr>
          <w:color w:val="000000" w:themeColor="text1"/>
          <w:sz w:val="22"/>
        </w:rPr>
      </w:pPr>
      <w:r>
        <w:rPr>
          <w:rFonts w:hint="eastAsia"/>
          <w:color w:val="000000" w:themeColor="text1"/>
          <w:sz w:val="22"/>
        </w:rPr>
        <w:t>・湧水が相当にあると想定される場合には，メカロック式支管</w:t>
      </w:r>
      <w:bookmarkStart w:id="0" w:name="_GoBack"/>
      <w:bookmarkEnd w:id="0"/>
      <w:r w:rsidR="00692455" w:rsidRPr="002D4659">
        <w:rPr>
          <w:rFonts w:hint="eastAsia"/>
          <w:color w:val="000000" w:themeColor="text1"/>
          <w:sz w:val="22"/>
        </w:rPr>
        <w:t>の使用を優先する。</w:t>
      </w:r>
    </w:p>
    <w:p w:rsidR="003F7CB8" w:rsidRPr="002D4659" w:rsidRDefault="00692455">
      <w:pPr>
        <w:rPr>
          <w:color w:val="000000" w:themeColor="text1"/>
          <w:sz w:val="22"/>
        </w:rPr>
      </w:pPr>
      <w:r w:rsidRPr="002D4659">
        <w:rPr>
          <w:rFonts w:hint="eastAsia"/>
          <w:color w:val="000000" w:themeColor="text1"/>
          <w:sz w:val="22"/>
        </w:rPr>
        <w:t xml:space="preserve">２）マンホールに接続する場合（本管接続がし難い場合のみ）　</w:t>
      </w:r>
    </w:p>
    <w:p w:rsidR="003F7CB8" w:rsidRPr="002D4659" w:rsidRDefault="00692455">
      <w:pPr>
        <w:rPr>
          <w:color w:val="000000" w:themeColor="text1"/>
          <w:sz w:val="22"/>
        </w:rPr>
      </w:pPr>
      <w:r w:rsidRPr="002D4659">
        <w:rPr>
          <w:rFonts w:hint="eastAsia"/>
          <w:color w:val="000000" w:themeColor="text1"/>
          <w:sz w:val="22"/>
        </w:rPr>
        <w:t>・</w:t>
      </w:r>
      <w:r w:rsidR="0089656F" w:rsidRPr="002D4659">
        <w:rPr>
          <w:rFonts w:hint="eastAsia"/>
          <w:color w:val="000000" w:themeColor="text1"/>
          <w:sz w:val="22"/>
        </w:rPr>
        <w:t>可とう性</w:t>
      </w:r>
      <w:r w:rsidRPr="002D4659">
        <w:rPr>
          <w:rFonts w:hint="eastAsia"/>
          <w:color w:val="000000" w:themeColor="text1"/>
          <w:sz w:val="22"/>
        </w:rPr>
        <w:t>マンホール継手を使用すること。</w:t>
      </w:r>
    </w:p>
    <w:p w:rsidR="003F7CB8" w:rsidRPr="002D4659" w:rsidRDefault="00692455">
      <w:pPr>
        <w:rPr>
          <w:color w:val="000000" w:themeColor="text1"/>
          <w:sz w:val="22"/>
        </w:rPr>
      </w:pPr>
      <w:r w:rsidRPr="002D4659">
        <w:rPr>
          <w:rFonts w:hint="eastAsia"/>
          <w:color w:val="000000" w:themeColor="text1"/>
          <w:sz w:val="22"/>
        </w:rPr>
        <w:t>・削孔は，マンホール本体の残りしろが10㎝以上確保できる位置とする。</w:t>
      </w:r>
    </w:p>
    <w:p w:rsidR="003F7CB8" w:rsidRPr="002D4659" w:rsidRDefault="00692455">
      <w:pPr>
        <w:rPr>
          <w:color w:val="000000" w:themeColor="text1"/>
          <w:sz w:val="22"/>
        </w:rPr>
      </w:pPr>
      <w:r w:rsidRPr="002D4659">
        <w:rPr>
          <w:rFonts w:hint="eastAsia"/>
          <w:color w:val="000000" w:themeColor="text1"/>
          <w:sz w:val="22"/>
        </w:rPr>
        <w:t>・インバート底部と取付部との段差は10㎝以上の確保を標準とする。</w:t>
      </w:r>
    </w:p>
    <w:p w:rsidR="003F7CB8" w:rsidRPr="002D4659" w:rsidRDefault="00692455">
      <w:pPr>
        <w:rPr>
          <w:color w:val="000000" w:themeColor="text1"/>
          <w:sz w:val="22"/>
        </w:rPr>
      </w:pPr>
      <w:r w:rsidRPr="002D4659">
        <w:rPr>
          <w:rFonts w:hint="eastAsia"/>
          <w:color w:val="000000" w:themeColor="text1"/>
          <w:sz w:val="22"/>
        </w:rPr>
        <w:t>・インバート底部と取付部との段差について，50㎝未満の場合は取付流入用のイン</w:t>
      </w:r>
    </w:p>
    <w:p w:rsidR="003F7CB8" w:rsidRPr="002D4659" w:rsidRDefault="00692455">
      <w:pPr>
        <w:rPr>
          <w:color w:val="000000" w:themeColor="text1"/>
          <w:sz w:val="22"/>
        </w:rPr>
      </w:pPr>
      <w:r w:rsidRPr="002D4659">
        <w:rPr>
          <w:rFonts w:hint="eastAsia"/>
          <w:color w:val="000000" w:themeColor="text1"/>
          <w:sz w:val="22"/>
        </w:rPr>
        <w:t>バートを新たに設け，</w:t>
      </w:r>
      <w:r w:rsidR="007F3618" w:rsidRPr="002D4659">
        <w:rPr>
          <w:rFonts w:hint="eastAsia"/>
          <w:color w:val="000000" w:themeColor="text1"/>
          <w:sz w:val="22"/>
        </w:rPr>
        <w:t>60㎝</w:t>
      </w:r>
      <w:r w:rsidRPr="002D4659">
        <w:rPr>
          <w:rFonts w:hint="eastAsia"/>
          <w:color w:val="000000" w:themeColor="text1"/>
          <w:sz w:val="22"/>
        </w:rPr>
        <w:t>以上となる場合は内副管を設置するものとする。</w:t>
      </w:r>
    </w:p>
    <w:p w:rsidR="003F7CB8" w:rsidRPr="002D4659" w:rsidRDefault="00692455">
      <w:pPr>
        <w:rPr>
          <w:color w:val="000000" w:themeColor="text1"/>
          <w:sz w:val="22"/>
        </w:rPr>
      </w:pPr>
      <w:r w:rsidRPr="002D4659">
        <w:rPr>
          <w:rFonts w:hint="eastAsia"/>
          <w:color w:val="000000" w:themeColor="text1"/>
          <w:sz w:val="22"/>
        </w:rPr>
        <w:t xml:space="preserve"> ・１号マンホールにおける内副管の設置は１箇所を標準とする。</w:t>
      </w:r>
    </w:p>
    <w:p w:rsidR="003F7CB8" w:rsidRPr="002D4659" w:rsidRDefault="00692455">
      <w:pPr>
        <w:rPr>
          <w:color w:val="000000" w:themeColor="text1"/>
          <w:sz w:val="22"/>
        </w:rPr>
      </w:pPr>
      <w:r w:rsidRPr="002D4659">
        <w:rPr>
          <w:rFonts w:hint="eastAsia"/>
          <w:color w:val="000000" w:themeColor="text1"/>
          <w:sz w:val="22"/>
        </w:rPr>
        <w:t>（３）曲管部の構造</w:t>
      </w:r>
    </w:p>
    <w:p w:rsidR="003F7CB8" w:rsidRPr="002D4659" w:rsidRDefault="00692455">
      <w:pPr>
        <w:rPr>
          <w:color w:val="000000" w:themeColor="text1"/>
          <w:sz w:val="22"/>
        </w:rPr>
      </w:pPr>
      <w:r w:rsidRPr="002D4659">
        <w:rPr>
          <w:rFonts w:hint="eastAsia"/>
          <w:color w:val="000000" w:themeColor="text1"/>
          <w:sz w:val="22"/>
        </w:rPr>
        <w:t>１）曲管の配置</w:t>
      </w:r>
    </w:p>
    <w:p w:rsidR="003F7CB8" w:rsidRPr="002D4659" w:rsidRDefault="00692455">
      <w:pPr>
        <w:rPr>
          <w:color w:val="000000" w:themeColor="text1"/>
          <w:sz w:val="22"/>
        </w:rPr>
      </w:pPr>
      <w:r w:rsidRPr="002D4659">
        <w:rPr>
          <w:rFonts w:hint="eastAsia"/>
          <w:color w:val="000000" w:themeColor="text1"/>
          <w:sz w:val="22"/>
        </w:rPr>
        <w:t>・原則，立面的に使用するものとし，平面的には使用しないものとする。</w:t>
      </w:r>
    </w:p>
    <w:p w:rsidR="003F7CB8" w:rsidRPr="002D4659" w:rsidRDefault="005622EF" w:rsidP="00A25AFC">
      <w:pPr>
        <w:tabs>
          <w:tab w:val="right" w:pos="9746"/>
        </w:tabs>
        <w:rPr>
          <w:color w:val="000000" w:themeColor="text1"/>
          <w:sz w:val="22"/>
        </w:rPr>
      </w:pPr>
      <w:r w:rsidRPr="002D4659">
        <w:rPr>
          <w:rFonts w:hint="eastAsia"/>
          <w:color w:val="000000" w:themeColor="text1"/>
          <w:sz w:val="22"/>
        </w:rPr>
        <w:t>・使用数は接続ますの流出部を含み１</w:t>
      </w:r>
      <w:r w:rsidR="00692455" w:rsidRPr="002D4659">
        <w:rPr>
          <w:rFonts w:hint="eastAsia"/>
          <w:color w:val="000000" w:themeColor="text1"/>
          <w:sz w:val="22"/>
        </w:rPr>
        <w:t>個以内を標準とし，連続では使用しないものとする。</w:t>
      </w:r>
      <w:r w:rsidR="00A25AFC" w:rsidRPr="002D4659">
        <w:rPr>
          <w:color w:val="000000" w:themeColor="text1"/>
          <w:sz w:val="22"/>
        </w:rPr>
        <w:tab/>
      </w:r>
    </w:p>
    <w:p w:rsidR="00A25AFC" w:rsidRPr="002D4659" w:rsidRDefault="00A25AFC" w:rsidP="00A25AFC">
      <w:pPr>
        <w:tabs>
          <w:tab w:val="right" w:pos="9746"/>
        </w:tabs>
        <w:rPr>
          <w:color w:val="000000" w:themeColor="text1"/>
          <w:sz w:val="22"/>
        </w:rPr>
      </w:pPr>
      <w:r w:rsidRPr="002D4659">
        <w:rPr>
          <w:rFonts w:hint="eastAsia"/>
          <w:color w:val="000000" w:themeColor="text1"/>
          <w:sz w:val="22"/>
        </w:rPr>
        <w:t>・設置方向，設置角度，勾配を確認し，設置後滞留しないものとする。</w:t>
      </w:r>
    </w:p>
    <w:p w:rsidR="003F7CB8" w:rsidRPr="002D4659" w:rsidRDefault="00692455">
      <w:pPr>
        <w:rPr>
          <w:color w:val="000000" w:themeColor="text1"/>
          <w:sz w:val="22"/>
        </w:rPr>
      </w:pPr>
      <w:r w:rsidRPr="002D4659">
        <w:rPr>
          <w:rFonts w:hint="eastAsia"/>
          <w:color w:val="000000" w:themeColor="text1"/>
          <w:sz w:val="22"/>
        </w:rPr>
        <w:t>２）曲管の角度</w:t>
      </w:r>
    </w:p>
    <w:p w:rsidR="003F7CB8" w:rsidRPr="002D4659" w:rsidRDefault="00692455">
      <w:pPr>
        <w:rPr>
          <w:color w:val="000000" w:themeColor="text1"/>
          <w:sz w:val="22"/>
        </w:rPr>
      </w:pPr>
      <w:r w:rsidRPr="002D4659">
        <w:rPr>
          <w:rFonts w:hint="eastAsia"/>
          <w:color w:val="000000" w:themeColor="text1"/>
          <w:sz w:val="22"/>
        </w:rPr>
        <w:t>・自在タイプを原則とし，角度が大きくなる側で用いないものとする。</w:t>
      </w:r>
    </w:p>
    <w:p w:rsidR="003F7CB8" w:rsidRPr="002D4659" w:rsidRDefault="00692455">
      <w:pPr>
        <w:rPr>
          <w:color w:val="000000" w:themeColor="text1"/>
          <w:sz w:val="22"/>
        </w:rPr>
      </w:pPr>
      <w:r w:rsidRPr="002D4659">
        <w:rPr>
          <w:rFonts w:hint="eastAsia"/>
          <w:color w:val="000000" w:themeColor="text1"/>
          <w:sz w:val="22"/>
        </w:rPr>
        <w:t>・本管接続部からの立上げ後に使用する曲管は原則，60°以下のものを使用する。</w:t>
      </w:r>
    </w:p>
    <w:p w:rsidR="00A25AFC" w:rsidRPr="002D4659" w:rsidRDefault="00A25AFC" w:rsidP="00A25AFC">
      <w:pPr>
        <w:tabs>
          <w:tab w:val="right" w:pos="9746"/>
        </w:tabs>
        <w:rPr>
          <w:color w:val="000000" w:themeColor="text1"/>
          <w:sz w:val="22"/>
        </w:rPr>
      </w:pPr>
      <w:r w:rsidRPr="002D4659">
        <w:rPr>
          <w:rFonts w:hint="eastAsia"/>
          <w:color w:val="000000" w:themeColor="text1"/>
          <w:sz w:val="22"/>
        </w:rPr>
        <w:t>・設置方向，設置角度，勾配を確認し，設置後滞留しないものとする。</w:t>
      </w:r>
    </w:p>
    <w:p w:rsidR="003F7CB8" w:rsidRPr="002D4659" w:rsidRDefault="00692455">
      <w:pPr>
        <w:rPr>
          <w:color w:val="000000" w:themeColor="text1"/>
          <w:sz w:val="22"/>
        </w:rPr>
      </w:pPr>
      <w:r w:rsidRPr="002D4659">
        <w:rPr>
          <w:rFonts w:hint="eastAsia"/>
          <w:color w:val="000000" w:themeColor="text1"/>
          <w:sz w:val="22"/>
        </w:rPr>
        <w:t>（４）施工方法</w:t>
      </w:r>
    </w:p>
    <w:p w:rsidR="003F7CB8" w:rsidRPr="002D4659" w:rsidRDefault="00692455">
      <w:pPr>
        <w:rPr>
          <w:color w:val="000000" w:themeColor="text1"/>
          <w:sz w:val="22"/>
        </w:rPr>
      </w:pPr>
      <w:r w:rsidRPr="002D4659">
        <w:rPr>
          <w:rFonts w:hint="eastAsia"/>
          <w:color w:val="000000" w:themeColor="text1"/>
          <w:sz w:val="22"/>
        </w:rPr>
        <w:t>１）一般的事項</w:t>
      </w:r>
    </w:p>
    <w:p w:rsidR="003F7CB8" w:rsidRPr="002D4659" w:rsidRDefault="00692455">
      <w:pPr>
        <w:rPr>
          <w:color w:val="000000" w:themeColor="text1"/>
          <w:sz w:val="22"/>
        </w:rPr>
      </w:pPr>
      <w:r w:rsidRPr="002D4659">
        <w:rPr>
          <w:rFonts w:hint="eastAsia"/>
          <w:color w:val="000000" w:themeColor="text1"/>
          <w:sz w:val="22"/>
        </w:rPr>
        <w:t>・現場施工前までに，道路管理者や警察の許可，他埋設管の情報，コミュニティバス路線やゴミステーション等，施工に必要な連絡調整を行うものとする。</w:t>
      </w:r>
    </w:p>
    <w:p w:rsidR="003F7CB8" w:rsidRPr="002D4659" w:rsidRDefault="00692455">
      <w:pPr>
        <w:rPr>
          <w:color w:val="000000" w:themeColor="text1"/>
          <w:sz w:val="22"/>
        </w:rPr>
      </w:pPr>
      <w:r w:rsidRPr="002D4659">
        <w:rPr>
          <w:rFonts w:hint="eastAsia"/>
          <w:color w:val="000000" w:themeColor="text1"/>
          <w:sz w:val="22"/>
        </w:rPr>
        <w:t>・雨天時等の施工は避けるものとする。</w:t>
      </w:r>
    </w:p>
    <w:p w:rsidR="003F7CB8" w:rsidRPr="002D4659" w:rsidRDefault="00692455">
      <w:pPr>
        <w:rPr>
          <w:color w:val="000000" w:themeColor="text1"/>
          <w:sz w:val="22"/>
        </w:rPr>
      </w:pPr>
      <w:r w:rsidRPr="002D4659">
        <w:rPr>
          <w:rFonts w:hint="eastAsia"/>
          <w:color w:val="000000" w:themeColor="text1"/>
          <w:sz w:val="22"/>
        </w:rPr>
        <w:t>・既設管の上にのったり，足をかけて施工をしないものとする。</w:t>
      </w:r>
    </w:p>
    <w:p w:rsidR="003F7CB8" w:rsidRPr="002D4659" w:rsidRDefault="00692455">
      <w:pPr>
        <w:rPr>
          <w:color w:val="000000" w:themeColor="text1"/>
          <w:sz w:val="22"/>
        </w:rPr>
      </w:pPr>
      <w:r w:rsidRPr="002D4659">
        <w:rPr>
          <w:rFonts w:hint="eastAsia"/>
          <w:color w:val="000000" w:themeColor="text1"/>
          <w:sz w:val="22"/>
        </w:rPr>
        <w:t>２）管工事</w:t>
      </w:r>
    </w:p>
    <w:p w:rsidR="003F7CB8" w:rsidRPr="002D4659" w:rsidRDefault="00692455">
      <w:pPr>
        <w:rPr>
          <w:color w:val="000000" w:themeColor="text1"/>
          <w:sz w:val="22"/>
        </w:rPr>
      </w:pPr>
      <w:r w:rsidRPr="002D4659">
        <w:rPr>
          <w:rFonts w:hint="eastAsia"/>
          <w:color w:val="000000" w:themeColor="text1"/>
          <w:sz w:val="22"/>
        </w:rPr>
        <w:t>・取付管の接続は，本管への取付け部を清掃し，ホールソーで穴を開け，「バリ」</w:t>
      </w:r>
    </w:p>
    <w:p w:rsidR="003F7CB8" w:rsidRPr="002D4659" w:rsidRDefault="00692455">
      <w:pPr>
        <w:rPr>
          <w:color w:val="000000" w:themeColor="text1"/>
          <w:sz w:val="22"/>
        </w:rPr>
      </w:pPr>
      <w:r w:rsidRPr="002D4659">
        <w:rPr>
          <w:rFonts w:hint="eastAsia"/>
          <w:color w:val="000000" w:themeColor="text1"/>
          <w:sz w:val="22"/>
        </w:rPr>
        <w:t>をしっかり取り除いた後，本管の種類に応じた接着剤を塗布した上で，番線（♯10）を用いて２箇所巻き立て，本管に圧着させるものとする。</w:t>
      </w:r>
    </w:p>
    <w:p w:rsidR="003F7CB8" w:rsidRPr="002D4659" w:rsidRDefault="00692455">
      <w:pPr>
        <w:rPr>
          <w:color w:val="000000" w:themeColor="text1"/>
          <w:sz w:val="22"/>
        </w:rPr>
      </w:pPr>
      <w:r w:rsidRPr="002D4659">
        <w:rPr>
          <w:rFonts w:hint="eastAsia"/>
          <w:color w:val="000000" w:themeColor="text1"/>
          <w:sz w:val="22"/>
        </w:rPr>
        <w:t>・本管の削孔は原則，ホールソーで行い，削孔片は必ず完了写真に入れて撮影する。</w:t>
      </w:r>
    </w:p>
    <w:p w:rsidR="003F7CB8" w:rsidRPr="002D4659" w:rsidRDefault="00692455">
      <w:pPr>
        <w:rPr>
          <w:color w:val="000000" w:themeColor="text1"/>
          <w:sz w:val="22"/>
        </w:rPr>
      </w:pPr>
      <w:r w:rsidRPr="002D4659">
        <w:rPr>
          <w:rFonts w:hint="eastAsia"/>
          <w:color w:val="000000" w:themeColor="text1"/>
          <w:sz w:val="22"/>
        </w:rPr>
        <w:t>・湧水がある場合は，水中ポンプで水替えを行い，本管が乾いた状況で支管を取り付けるものとする。</w:t>
      </w:r>
    </w:p>
    <w:p w:rsidR="003F7CB8" w:rsidRPr="002D4659" w:rsidRDefault="00692455">
      <w:pPr>
        <w:rPr>
          <w:color w:val="000000" w:themeColor="text1"/>
          <w:sz w:val="22"/>
        </w:rPr>
      </w:pPr>
      <w:r w:rsidRPr="002D4659">
        <w:rPr>
          <w:rFonts w:hint="eastAsia"/>
          <w:color w:val="000000" w:themeColor="text1"/>
          <w:sz w:val="22"/>
        </w:rPr>
        <w:t>・本管が陶管，セラミック管である場合は，塩ビ管やヒューム管と異なる施工上の配慮が必要となるため，管理者に注意事項等を確認の上で施工をする。</w:t>
      </w:r>
    </w:p>
    <w:p w:rsidR="003F7CB8" w:rsidRPr="002D4659" w:rsidRDefault="00692455">
      <w:pPr>
        <w:rPr>
          <w:color w:val="000000" w:themeColor="text1"/>
          <w:sz w:val="22"/>
        </w:rPr>
      </w:pPr>
      <w:r w:rsidRPr="002D4659">
        <w:rPr>
          <w:rFonts w:hint="eastAsia"/>
          <w:color w:val="000000" w:themeColor="text1"/>
          <w:sz w:val="22"/>
        </w:rPr>
        <w:t>３）土工事</w:t>
      </w:r>
    </w:p>
    <w:p w:rsidR="003F7CB8" w:rsidRPr="002D4659" w:rsidRDefault="00692455">
      <w:pPr>
        <w:rPr>
          <w:color w:val="000000" w:themeColor="text1"/>
          <w:sz w:val="22"/>
        </w:rPr>
      </w:pPr>
      <w:r w:rsidRPr="002D4659">
        <w:rPr>
          <w:rFonts w:hint="eastAsia"/>
          <w:color w:val="000000" w:themeColor="text1"/>
          <w:sz w:val="22"/>
        </w:rPr>
        <w:t>・土留設置については，掘削深1.5ｍ以上を標準とし，現場状況に合わせて適正に設置する。</w:t>
      </w:r>
    </w:p>
    <w:p w:rsidR="003F7CB8" w:rsidRPr="002D4659" w:rsidRDefault="00692455">
      <w:pPr>
        <w:rPr>
          <w:color w:val="000000" w:themeColor="text1"/>
          <w:sz w:val="22"/>
        </w:rPr>
      </w:pPr>
      <w:r w:rsidRPr="002D4659">
        <w:rPr>
          <w:rFonts w:hint="eastAsia"/>
          <w:color w:val="000000" w:themeColor="text1"/>
          <w:sz w:val="22"/>
        </w:rPr>
        <w:t>・埋戻しは20cmごとに埋戻しを行い，転圧不足なく行うものとする。</w:t>
      </w:r>
    </w:p>
    <w:p w:rsidR="003F7CB8" w:rsidRPr="002D4659" w:rsidRDefault="00692455">
      <w:pPr>
        <w:rPr>
          <w:color w:val="000000" w:themeColor="text1"/>
          <w:sz w:val="22"/>
        </w:rPr>
      </w:pPr>
      <w:r w:rsidRPr="002D4659">
        <w:rPr>
          <w:rFonts w:hint="eastAsia"/>
          <w:color w:val="000000" w:themeColor="text1"/>
          <w:sz w:val="22"/>
        </w:rPr>
        <w:t>・掘削土の状態が悪い場合，雨天時の場合は，RC40で埋戻しを行うものとする。</w:t>
      </w:r>
    </w:p>
    <w:p w:rsidR="003F7CB8" w:rsidRPr="002D4659" w:rsidRDefault="00692455">
      <w:pPr>
        <w:rPr>
          <w:color w:val="000000" w:themeColor="text1"/>
          <w:sz w:val="22"/>
        </w:rPr>
      </w:pPr>
      <w:r w:rsidRPr="002D4659">
        <w:rPr>
          <w:rFonts w:hint="eastAsia"/>
          <w:color w:val="000000" w:themeColor="text1"/>
          <w:sz w:val="22"/>
        </w:rPr>
        <w:t>・側溝下，暗渠下施工は，管径程度の穴にて掘削し，管布設後は外周に砂を詰め込み</w:t>
      </w:r>
    </w:p>
    <w:p w:rsidR="003F7CB8" w:rsidRPr="002D4659" w:rsidRDefault="00692455">
      <w:pPr>
        <w:rPr>
          <w:color w:val="000000" w:themeColor="text1"/>
          <w:sz w:val="22"/>
        </w:rPr>
      </w:pPr>
      <w:r w:rsidRPr="002D4659">
        <w:rPr>
          <w:rFonts w:hint="eastAsia"/>
          <w:color w:val="000000" w:themeColor="text1"/>
          <w:sz w:val="22"/>
        </w:rPr>
        <w:t>入念に埋戻しを行うものとする。</w:t>
      </w:r>
    </w:p>
    <w:p w:rsidR="003F7CB8" w:rsidRPr="002D4659" w:rsidRDefault="00692455">
      <w:pPr>
        <w:rPr>
          <w:color w:val="000000" w:themeColor="text1"/>
          <w:sz w:val="22"/>
        </w:rPr>
      </w:pPr>
      <w:r w:rsidRPr="002D4659">
        <w:rPr>
          <w:rFonts w:hint="eastAsia"/>
          <w:color w:val="000000" w:themeColor="text1"/>
          <w:sz w:val="22"/>
        </w:rPr>
        <w:t>・管下の保護砂を敷き均し転圧をした上で，取付管を布設するものとする。</w:t>
      </w:r>
    </w:p>
    <w:p w:rsidR="003F7CB8" w:rsidRPr="002D4659" w:rsidRDefault="00692455">
      <w:pPr>
        <w:rPr>
          <w:color w:val="000000" w:themeColor="text1"/>
          <w:sz w:val="22"/>
        </w:rPr>
      </w:pPr>
      <w:r w:rsidRPr="002D4659">
        <w:rPr>
          <w:rFonts w:hint="eastAsia"/>
          <w:color w:val="000000" w:themeColor="text1"/>
          <w:sz w:val="22"/>
        </w:rPr>
        <w:t>・管上の保護砂は，管に衝撃を加えないように人力転圧で行うものとする。</w:t>
      </w:r>
    </w:p>
    <w:p w:rsidR="003F7CB8" w:rsidRPr="002D4659" w:rsidRDefault="00692455">
      <w:pPr>
        <w:rPr>
          <w:color w:val="000000" w:themeColor="text1"/>
          <w:sz w:val="22"/>
        </w:rPr>
      </w:pPr>
      <w:r w:rsidRPr="002D4659">
        <w:rPr>
          <w:rFonts w:hint="eastAsia"/>
          <w:color w:val="000000" w:themeColor="text1"/>
          <w:sz w:val="22"/>
        </w:rPr>
        <w:t>・道路面からの下がりの深さは，計測尺をあてて撮影する。</w:t>
      </w:r>
    </w:p>
    <w:p w:rsidR="003F7CB8" w:rsidRPr="002D4659" w:rsidRDefault="00692455">
      <w:pPr>
        <w:rPr>
          <w:color w:val="000000" w:themeColor="text1"/>
          <w:sz w:val="22"/>
        </w:rPr>
      </w:pPr>
      <w:r w:rsidRPr="002D4659">
        <w:rPr>
          <w:rFonts w:hint="eastAsia"/>
          <w:color w:val="000000" w:themeColor="text1"/>
          <w:sz w:val="22"/>
        </w:rPr>
        <w:t>４）舗装工事</w:t>
      </w:r>
    </w:p>
    <w:p w:rsidR="003F7CB8" w:rsidRPr="002D4659" w:rsidRDefault="00692455">
      <w:pPr>
        <w:rPr>
          <w:color w:val="000000" w:themeColor="text1"/>
          <w:sz w:val="22"/>
        </w:rPr>
      </w:pPr>
      <w:r w:rsidRPr="002D4659">
        <w:rPr>
          <w:rFonts w:hint="eastAsia"/>
          <w:color w:val="000000" w:themeColor="text1"/>
          <w:sz w:val="22"/>
        </w:rPr>
        <w:t>・本復旧は，</w:t>
      </w:r>
      <w:r w:rsidR="004078E5" w:rsidRPr="002D4659">
        <w:rPr>
          <w:rFonts w:hint="eastAsia"/>
          <w:color w:val="000000" w:themeColor="text1"/>
          <w:sz w:val="22"/>
        </w:rPr>
        <w:t>道路管理者の指示のとおり</w:t>
      </w:r>
      <w:r w:rsidRPr="002D4659">
        <w:rPr>
          <w:rFonts w:hint="eastAsia"/>
          <w:color w:val="000000" w:themeColor="text1"/>
          <w:sz w:val="22"/>
        </w:rPr>
        <w:t>すること。仮復旧についても原則，同様とする。</w:t>
      </w:r>
    </w:p>
    <w:p w:rsidR="003F7CB8" w:rsidRPr="002D4659" w:rsidRDefault="00692455">
      <w:pPr>
        <w:rPr>
          <w:color w:val="000000" w:themeColor="text1"/>
          <w:sz w:val="22"/>
        </w:rPr>
      </w:pPr>
      <w:r w:rsidRPr="002D4659">
        <w:rPr>
          <w:rFonts w:hint="eastAsia"/>
          <w:color w:val="000000" w:themeColor="text1"/>
          <w:sz w:val="22"/>
        </w:rPr>
        <w:t>・本復旧は，雨天日を避け，仮復旧での</w:t>
      </w:r>
      <w:r w:rsidR="005622EF" w:rsidRPr="002D4659">
        <w:rPr>
          <w:rFonts w:hint="eastAsia"/>
          <w:color w:val="000000" w:themeColor="text1"/>
          <w:sz w:val="22"/>
        </w:rPr>
        <w:t>概ね7日以上の</w:t>
      </w:r>
      <w:r w:rsidRPr="002D4659">
        <w:rPr>
          <w:rFonts w:hint="eastAsia"/>
          <w:color w:val="000000" w:themeColor="text1"/>
          <w:sz w:val="22"/>
        </w:rPr>
        <w:t>養生期間後に行うものとする。</w:t>
      </w:r>
    </w:p>
    <w:p w:rsidR="003F7CB8" w:rsidRPr="002D4659" w:rsidRDefault="00692455">
      <w:pPr>
        <w:rPr>
          <w:color w:val="000000" w:themeColor="text1"/>
          <w:sz w:val="22"/>
        </w:rPr>
      </w:pPr>
      <w:r w:rsidRPr="002D4659">
        <w:rPr>
          <w:rFonts w:hint="eastAsia"/>
          <w:color w:val="000000" w:themeColor="text1"/>
          <w:sz w:val="22"/>
        </w:rPr>
        <w:lastRenderedPageBreak/>
        <w:t>・本復旧幅は，仮復旧範囲に規定の影響幅を加えた範囲とする。</w:t>
      </w:r>
    </w:p>
    <w:p w:rsidR="003F7CB8" w:rsidRPr="002D4659" w:rsidRDefault="00692455">
      <w:pPr>
        <w:rPr>
          <w:color w:val="000000" w:themeColor="text1"/>
          <w:sz w:val="22"/>
        </w:rPr>
      </w:pPr>
      <w:r w:rsidRPr="002D4659">
        <w:rPr>
          <w:rFonts w:hint="eastAsia"/>
          <w:color w:val="000000" w:themeColor="text1"/>
          <w:sz w:val="22"/>
        </w:rPr>
        <w:t>・舗装厚については，市道，県道ともに定められた厚さとするが，現況の舗装厚がそれと異なる場合は現況厚とし，判断し難い場合は道路管理者との協議を行うものとする。</w:t>
      </w:r>
    </w:p>
    <w:p w:rsidR="003F7CB8" w:rsidRPr="002D4659" w:rsidRDefault="00692455">
      <w:pPr>
        <w:rPr>
          <w:color w:val="000000" w:themeColor="text1"/>
          <w:sz w:val="22"/>
        </w:rPr>
      </w:pPr>
      <w:r w:rsidRPr="002D4659">
        <w:rPr>
          <w:rFonts w:hint="eastAsia"/>
          <w:color w:val="000000" w:themeColor="text1"/>
          <w:sz w:val="22"/>
        </w:rPr>
        <w:t>・乳剤の散布は，むらなく行い，舗装切断面についてもしっかり行うものとする。</w:t>
      </w:r>
    </w:p>
    <w:p w:rsidR="003F7CB8" w:rsidRPr="002D4659" w:rsidRDefault="00692455">
      <w:pPr>
        <w:rPr>
          <w:color w:val="000000" w:themeColor="text1"/>
          <w:sz w:val="22"/>
        </w:rPr>
      </w:pPr>
      <w:r w:rsidRPr="002D4659">
        <w:rPr>
          <w:rFonts w:hint="eastAsia"/>
          <w:color w:val="000000" w:themeColor="text1"/>
          <w:sz w:val="22"/>
        </w:rPr>
        <w:t>ただし，透水性舗装については散布しないものとする。</w:t>
      </w:r>
    </w:p>
    <w:p w:rsidR="003F7CB8" w:rsidRPr="002D4659" w:rsidRDefault="00692455">
      <w:pPr>
        <w:rPr>
          <w:color w:val="000000" w:themeColor="text1"/>
          <w:sz w:val="22"/>
        </w:rPr>
      </w:pPr>
      <w:r w:rsidRPr="002D4659">
        <w:rPr>
          <w:rFonts w:hint="eastAsia"/>
          <w:color w:val="000000" w:themeColor="text1"/>
          <w:sz w:val="22"/>
        </w:rPr>
        <w:t>・歩道の場合は，乗り入れ箇所であるか否かを確認し，規定の舗装厚とする。</w:t>
      </w:r>
    </w:p>
    <w:p w:rsidR="003F7CB8" w:rsidRPr="002D4659" w:rsidRDefault="00692455">
      <w:pPr>
        <w:rPr>
          <w:color w:val="000000" w:themeColor="text1"/>
          <w:sz w:val="22"/>
        </w:rPr>
      </w:pPr>
      <w:r w:rsidRPr="002D4659">
        <w:rPr>
          <w:rFonts w:hint="eastAsia"/>
          <w:color w:val="000000" w:themeColor="text1"/>
          <w:sz w:val="22"/>
        </w:rPr>
        <w:t>（５）施工管理</w:t>
      </w:r>
    </w:p>
    <w:p w:rsidR="003F7CB8" w:rsidRPr="002D4659" w:rsidRDefault="00692455">
      <w:pPr>
        <w:rPr>
          <w:color w:val="000000" w:themeColor="text1"/>
          <w:sz w:val="22"/>
        </w:rPr>
      </w:pPr>
      <w:r w:rsidRPr="002D4659">
        <w:rPr>
          <w:rFonts w:hint="eastAsia"/>
          <w:color w:val="000000" w:themeColor="text1"/>
          <w:sz w:val="22"/>
        </w:rPr>
        <w:t xml:space="preserve">　１）写真管理</w:t>
      </w:r>
    </w:p>
    <w:p w:rsidR="003F7CB8" w:rsidRPr="002D4659" w:rsidRDefault="00692455">
      <w:pPr>
        <w:rPr>
          <w:color w:val="000000" w:themeColor="text1"/>
          <w:sz w:val="22"/>
        </w:rPr>
      </w:pPr>
      <w:r w:rsidRPr="002D4659">
        <w:rPr>
          <w:rFonts w:hint="eastAsia"/>
          <w:color w:val="000000" w:themeColor="text1"/>
          <w:sz w:val="22"/>
        </w:rPr>
        <w:t xml:space="preserve">　・施工写真の管理は次のとおりとする。</w:t>
      </w:r>
    </w:p>
    <w:p w:rsidR="003F7CB8" w:rsidRPr="002D4659" w:rsidRDefault="00692455">
      <w:pPr>
        <w:rPr>
          <w:color w:val="000000" w:themeColor="text1"/>
          <w:sz w:val="22"/>
        </w:rPr>
      </w:pPr>
      <w:r w:rsidRPr="002D4659">
        <w:rPr>
          <w:rFonts w:hint="eastAsia"/>
          <w:color w:val="000000" w:themeColor="text1"/>
          <w:sz w:val="22"/>
        </w:rPr>
        <w:t xml:space="preserve">　　材料検収</w:t>
      </w:r>
    </w:p>
    <w:p w:rsidR="003F7CB8" w:rsidRPr="002D4659" w:rsidRDefault="00692455">
      <w:pPr>
        <w:ind w:firstLineChars="200" w:firstLine="440"/>
        <w:rPr>
          <w:color w:val="000000" w:themeColor="text1"/>
          <w:sz w:val="22"/>
        </w:rPr>
      </w:pPr>
      <w:r w:rsidRPr="002D4659">
        <w:rPr>
          <w:rFonts w:hint="eastAsia"/>
          <w:color w:val="000000" w:themeColor="text1"/>
          <w:sz w:val="22"/>
        </w:rPr>
        <w:t>支管取付部（穿孔確認できる写真）</w:t>
      </w:r>
    </w:p>
    <w:p w:rsidR="003F7CB8" w:rsidRPr="002D4659" w:rsidRDefault="00692455">
      <w:pPr>
        <w:ind w:firstLineChars="200" w:firstLine="440"/>
        <w:rPr>
          <w:color w:val="000000" w:themeColor="text1"/>
          <w:sz w:val="22"/>
        </w:rPr>
      </w:pPr>
      <w:r w:rsidRPr="002D4659">
        <w:rPr>
          <w:rFonts w:hint="eastAsia"/>
          <w:color w:val="000000" w:themeColor="text1"/>
          <w:sz w:val="22"/>
        </w:rPr>
        <w:t>接着状況</w:t>
      </w:r>
    </w:p>
    <w:p w:rsidR="003F7CB8" w:rsidRPr="002D4659" w:rsidRDefault="00692455">
      <w:pPr>
        <w:ind w:firstLineChars="200" w:firstLine="440"/>
        <w:rPr>
          <w:color w:val="000000" w:themeColor="text1"/>
          <w:sz w:val="22"/>
        </w:rPr>
      </w:pPr>
      <w:r w:rsidRPr="002D4659">
        <w:rPr>
          <w:rFonts w:hint="eastAsia"/>
          <w:color w:val="000000" w:themeColor="text1"/>
          <w:sz w:val="22"/>
        </w:rPr>
        <w:t>番線緊結</w:t>
      </w:r>
    </w:p>
    <w:p w:rsidR="003F7CB8" w:rsidRPr="002D4659" w:rsidRDefault="00692455">
      <w:pPr>
        <w:ind w:firstLineChars="200" w:firstLine="440"/>
        <w:rPr>
          <w:color w:val="000000" w:themeColor="text1"/>
          <w:sz w:val="22"/>
        </w:rPr>
      </w:pPr>
      <w:r w:rsidRPr="002D4659">
        <w:rPr>
          <w:rFonts w:hint="eastAsia"/>
          <w:color w:val="000000" w:themeColor="text1"/>
          <w:sz w:val="22"/>
        </w:rPr>
        <w:t>埋設設置完了（継手・ます）</w:t>
      </w:r>
    </w:p>
    <w:p w:rsidR="003F7CB8" w:rsidRPr="002D4659" w:rsidRDefault="00692455">
      <w:pPr>
        <w:ind w:firstLineChars="200" w:firstLine="440"/>
        <w:rPr>
          <w:color w:val="000000" w:themeColor="text1"/>
          <w:sz w:val="22"/>
        </w:rPr>
      </w:pPr>
      <w:r w:rsidRPr="002D4659">
        <w:rPr>
          <w:rFonts w:hint="eastAsia"/>
          <w:color w:val="000000" w:themeColor="text1"/>
          <w:sz w:val="22"/>
        </w:rPr>
        <w:t>給水管・その他構造物との離隔が分かる写真（ルートが同じ場合のみ）</w:t>
      </w:r>
    </w:p>
    <w:p w:rsidR="003F7CB8" w:rsidRPr="002D4659" w:rsidRDefault="00692455">
      <w:pPr>
        <w:ind w:firstLineChars="200" w:firstLine="440"/>
        <w:rPr>
          <w:color w:val="000000" w:themeColor="text1"/>
          <w:sz w:val="22"/>
        </w:rPr>
      </w:pPr>
      <w:r w:rsidRPr="002D4659">
        <w:rPr>
          <w:rFonts w:hint="eastAsia"/>
          <w:color w:val="000000" w:themeColor="text1"/>
          <w:sz w:val="22"/>
        </w:rPr>
        <w:t>表示シート設置</w:t>
      </w:r>
    </w:p>
    <w:p w:rsidR="003F7CB8" w:rsidRPr="002D4659" w:rsidRDefault="00692455">
      <w:pPr>
        <w:ind w:firstLineChars="200" w:firstLine="440"/>
        <w:rPr>
          <w:color w:val="000000" w:themeColor="text1"/>
          <w:sz w:val="22"/>
        </w:rPr>
      </w:pPr>
      <w:r w:rsidRPr="002D4659">
        <w:rPr>
          <w:rFonts w:hint="eastAsia"/>
          <w:color w:val="000000" w:themeColor="text1"/>
          <w:sz w:val="22"/>
        </w:rPr>
        <w:t>勾配確認写真</w:t>
      </w:r>
    </w:p>
    <w:p w:rsidR="003F7CB8" w:rsidRPr="002D4659" w:rsidRDefault="00692455">
      <w:pPr>
        <w:ind w:firstLineChars="200" w:firstLine="440"/>
        <w:rPr>
          <w:color w:val="000000" w:themeColor="text1"/>
          <w:sz w:val="22"/>
        </w:rPr>
      </w:pPr>
      <w:r w:rsidRPr="002D4659">
        <w:rPr>
          <w:rFonts w:hint="eastAsia"/>
          <w:color w:val="000000" w:themeColor="text1"/>
          <w:sz w:val="22"/>
        </w:rPr>
        <w:t>その他、管理者が指示する写真</w:t>
      </w:r>
    </w:p>
    <w:p w:rsidR="003F7CB8" w:rsidRPr="002D4659" w:rsidRDefault="00692455">
      <w:pPr>
        <w:ind w:firstLineChars="200" w:firstLine="440"/>
        <w:rPr>
          <w:color w:val="000000" w:themeColor="text1"/>
          <w:sz w:val="22"/>
        </w:rPr>
      </w:pPr>
      <w:r w:rsidRPr="002D4659">
        <w:rPr>
          <w:rFonts w:hint="eastAsia"/>
          <w:color w:val="000000" w:themeColor="text1"/>
          <w:sz w:val="22"/>
        </w:rPr>
        <w:t>２）出来形管理</w:t>
      </w:r>
    </w:p>
    <w:p w:rsidR="003F7CB8" w:rsidRPr="002D4659" w:rsidRDefault="00692455">
      <w:pPr>
        <w:ind w:firstLineChars="200" w:firstLine="440"/>
        <w:rPr>
          <w:color w:val="000000" w:themeColor="text1"/>
          <w:sz w:val="22"/>
        </w:rPr>
      </w:pPr>
      <w:r w:rsidRPr="002D4659">
        <w:rPr>
          <w:rFonts w:hint="eastAsia"/>
          <w:color w:val="000000" w:themeColor="text1"/>
          <w:sz w:val="22"/>
        </w:rPr>
        <w:t xml:space="preserve">　・次のとおり管理する。</w:t>
      </w:r>
    </w:p>
    <w:p w:rsidR="003F7CB8" w:rsidRPr="002D4659" w:rsidRDefault="00692455">
      <w:pPr>
        <w:ind w:firstLineChars="200" w:firstLine="440"/>
        <w:rPr>
          <w:color w:val="000000" w:themeColor="text1"/>
          <w:sz w:val="22"/>
        </w:rPr>
      </w:pPr>
      <w:r w:rsidRPr="002D4659">
        <w:rPr>
          <w:rFonts w:hint="eastAsia"/>
          <w:color w:val="000000" w:themeColor="text1"/>
          <w:sz w:val="22"/>
        </w:rPr>
        <w:t xml:space="preserve">　取付管管割図</w:t>
      </w:r>
    </w:p>
    <w:p w:rsidR="003F7CB8" w:rsidRPr="002D4659" w:rsidRDefault="00692455">
      <w:pPr>
        <w:ind w:firstLineChars="200" w:firstLine="440"/>
        <w:rPr>
          <w:color w:val="000000" w:themeColor="text1"/>
          <w:sz w:val="22"/>
        </w:rPr>
      </w:pPr>
      <w:r w:rsidRPr="002D4659">
        <w:rPr>
          <w:rFonts w:hint="eastAsia"/>
          <w:color w:val="000000" w:themeColor="text1"/>
          <w:sz w:val="22"/>
        </w:rPr>
        <w:t xml:space="preserve">　ます設置位置オフセット図</w:t>
      </w:r>
    </w:p>
    <w:p w:rsidR="001B7F3A" w:rsidRPr="002D4659" w:rsidRDefault="001B7F3A" w:rsidP="001B7F3A">
      <w:pPr>
        <w:rPr>
          <w:color w:val="000000" w:themeColor="text1"/>
          <w:sz w:val="22"/>
        </w:rPr>
      </w:pPr>
      <w:r w:rsidRPr="002D4659">
        <w:rPr>
          <w:rFonts w:hint="eastAsia"/>
          <w:color w:val="000000" w:themeColor="text1"/>
          <w:sz w:val="22"/>
        </w:rPr>
        <w:t>（６）その他</w:t>
      </w:r>
    </w:p>
    <w:p w:rsidR="001B7F3A" w:rsidRDefault="001B7F3A" w:rsidP="0023143A">
      <w:pPr>
        <w:ind w:left="440" w:hangingChars="200" w:hanging="440"/>
        <w:rPr>
          <w:sz w:val="22"/>
        </w:rPr>
      </w:pPr>
      <w:r w:rsidRPr="002D4659">
        <w:rPr>
          <w:rFonts w:hint="eastAsia"/>
          <w:color w:val="000000" w:themeColor="text1"/>
          <w:sz w:val="22"/>
        </w:rPr>
        <w:t xml:space="preserve">　　　取付管等が申請者以外の</w:t>
      </w:r>
      <w:r w:rsidR="0023143A" w:rsidRPr="002D4659">
        <w:rPr>
          <w:rFonts w:hint="eastAsia"/>
          <w:color w:val="000000" w:themeColor="text1"/>
          <w:sz w:val="22"/>
        </w:rPr>
        <w:t>土地を占用する場合は，その所有</w:t>
      </w:r>
      <w:r w:rsidR="0023143A">
        <w:rPr>
          <w:rFonts w:hint="eastAsia"/>
          <w:sz w:val="22"/>
        </w:rPr>
        <w:t>者と申請者で協議し両者合意のもと承諾を得ることとする。</w:t>
      </w:r>
    </w:p>
    <w:p w:rsidR="000245B7" w:rsidRDefault="000245B7" w:rsidP="0023143A">
      <w:pPr>
        <w:ind w:left="440" w:hangingChars="200" w:hanging="440"/>
        <w:rPr>
          <w:sz w:val="22"/>
        </w:rPr>
      </w:pPr>
    </w:p>
    <w:p w:rsidR="000245B7" w:rsidRPr="000245B7" w:rsidRDefault="000245B7" w:rsidP="000245B7">
      <w:pPr>
        <w:rPr>
          <w:sz w:val="22"/>
        </w:rPr>
      </w:pPr>
      <w:r>
        <w:rPr>
          <w:rFonts w:hint="eastAsia"/>
          <w:sz w:val="22"/>
        </w:rPr>
        <w:t>3</w:t>
      </w:r>
      <w:r w:rsidRPr="000245B7">
        <w:rPr>
          <w:sz w:val="22"/>
        </w:rPr>
        <w:t>.阻集器等</w:t>
      </w:r>
    </w:p>
    <w:p w:rsidR="000245B7" w:rsidRPr="000245B7" w:rsidRDefault="000245B7" w:rsidP="000245B7">
      <w:pPr>
        <w:rPr>
          <w:sz w:val="22"/>
        </w:rPr>
      </w:pPr>
      <w:r w:rsidRPr="000245B7">
        <w:rPr>
          <w:sz w:val="22"/>
        </w:rPr>
        <w:t>(1)阻集器設置上の注意</w:t>
      </w:r>
    </w:p>
    <w:p w:rsidR="000245B7" w:rsidRPr="000245B7" w:rsidRDefault="00A37628" w:rsidP="000245B7">
      <w:pPr>
        <w:ind w:leftChars="100" w:left="210"/>
        <w:rPr>
          <w:sz w:val="22"/>
        </w:rPr>
      </w:pPr>
      <w:r>
        <w:rPr>
          <w:rFonts w:hint="eastAsia"/>
          <w:sz w:val="22"/>
        </w:rPr>
        <w:t>・</w:t>
      </w:r>
      <w:r w:rsidR="000245B7" w:rsidRPr="000245B7">
        <w:rPr>
          <w:sz w:val="22"/>
        </w:rPr>
        <w:t>使用目的に適合した阻集器を有効な位置に設ける。その位置は、容易に維持管理ができ、有害物質を排出するおそれのある器具または装置のできるだけ近くが望ましい。</w:t>
      </w:r>
    </w:p>
    <w:p w:rsidR="000245B7" w:rsidRPr="000245B7" w:rsidRDefault="00A37628" w:rsidP="000245B7">
      <w:pPr>
        <w:ind w:leftChars="100" w:left="210"/>
        <w:rPr>
          <w:sz w:val="22"/>
        </w:rPr>
      </w:pPr>
      <w:r>
        <w:rPr>
          <w:rFonts w:hint="eastAsia"/>
          <w:sz w:val="22"/>
        </w:rPr>
        <w:t>・</w:t>
      </w:r>
      <w:r w:rsidR="000245B7" w:rsidRPr="000245B7">
        <w:rPr>
          <w:sz w:val="22"/>
        </w:rPr>
        <w:t>阻集器は、汚水から油脂.ガソリン、土砂等を有効に阻止分離できる構造とし、分離を必要とするもの以外の下水を混入させないものとする。</w:t>
      </w:r>
    </w:p>
    <w:p w:rsidR="000245B7" w:rsidRPr="000245B7" w:rsidRDefault="00A37628" w:rsidP="000245B7">
      <w:pPr>
        <w:ind w:leftChars="100" w:left="210"/>
        <w:rPr>
          <w:sz w:val="22"/>
        </w:rPr>
      </w:pPr>
      <w:r>
        <w:rPr>
          <w:rFonts w:hint="eastAsia"/>
          <w:sz w:val="22"/>
        </w:rPr>
        <w:t>・</w:t>
      </w:r>
      <w:r w:rsidR="000245B7" w:rsidRPr="000245B7">
        <w:rPr>
          <w:sz w:val="22"/>
        </w:rPr>
        <w:t>容易に保守、点検できる構造とし、材質はコンクリート•樹脂等の不透水性•耐食性のものとする。</w:t>
      </w:r>
    </w:p>
    <w:p w:rsidR="000245B7" w:rsidRPr="000245B7" w:rsidRDefault="00A37628" w:rsidP="000245B7">
      <w:pPr>
        <w:ind w:leftChars="100" w:left="210"/>
        <w:rPr>
          <w:sz w:val="22"/>
        </w:rPr>
      </w:pPr>
      <w:r>
        <w:rPr>
          <w:rFonts w:hint="eastAsia"/>
          <w:sz w:val="22"/>
        </w:rPr>
        <w:t>・</w:t>
      </w:r>
      <w:r w:rsidR="000245B7" w:rsidRPr="000245B7">
        <w:rPr>
          <w:sz w:val="22"/>
        </w:rPr>
        <w:t>阻集器に密閉蓋を使用する場合は、適切な通気が取れる構造とする。</w:t>
      </w:r>
    </w:p>
    <w:p w:rsidR="000245B7" w:rsidRPr="000245B7" w:rsidRDefault="00A37628" w:rsidP="000245B7">
      <w:pPr>
        <w:ind w:leftChars="100" w:left="210"/>
        <w:rPr>
          <w:sz w:val="22"/>
        </w:rPr>
      </w:pPr>
      <w:r>
        <w:rPr>
          <w:rFonts w:hint="eastAsia"/>
          <w:sz w:val="22"/>
        </w:rPr>
        <w:t>・</w:t>
      </w:r>
      <w:r w:rsidR="000245B7" w:rsidRPr="000245B7">
        <w:rPr>
          <w:sz w:val="22"/>
        </w:rPr>
        <w:t>阻集器は、原則としてトラップ構造を有するものとする。</w:t>
      </w:r>
    </w:p>
    <w:p w:rsidR="000245B7" w:rsidRPr="000245B7" w:rsidRDefault="00A37628" w:rsidP="000245B7">
      <w:pPr>
        <w:ind w:leftChars="100" w:left="210"/>
        <w:rPr>
          <w:sz w:val="22"/>
        </w:rPr>
      </w:pPr>
      <w:r>
        <w:rPr>
          <w:rFonts w:hint="eastAsia"/>
          <w:sz w:val="22"/>
        </w:rPr>
        <w:t>・</w:t>
      </w:r>
      <w:r w:rsidR="000245B7" w:rsidRPr="000245B7">
        <w:rPr>
          <w:sz w:val="22"/>
        </w:rPr>
        <w:t>天端を5</w:t>
      </w:r>
      <w:r w:rsidR="000245B7" w:rsidRPr="000245B7">
        <w:rPr>
          <w:rFonts w:hint="eastAsia"/>
          <w:sz w:val="22"/>
        </w:rPr>
        <w:t>〜</w:t>
      </w:r>
      <w:r w:rsidR="000245B7" w:rsidRPr="000245B7">
        <w:rPr>
          <w:sz w:val="22"/>
        </w:rPr>
        <w:t>1Omm程度高くし、雨水浸入等がないような構造とする。</w:t>
      </w:r>
    </w:p>
    <w:p w:rsidR="000245B7" w:rsidRPr="000245B7" w:rsidRDefault="00A37628" w:rsidP="000245B7">
      <w:pPr>
        <w:ind w:leftChars="100" w:left="210"/>
        <w:rPr>
          <w:sz w:val="22"/>
        </w:rPr>
      </w:pPr>
      <w:r>
        <w:rPr>
          <w:rFonts w:hint="eastAsia"/>
          <w:sz w:val="22"/>
        </w:rPr>
        <w:t>・</w:t>
      </w:r>
      <w:r w:rsidR="000245B7" w:rsidRPr="000245B7">
        <w:rPr>
          <w:sz w:val="22"/>
        </w:rPr>
        <w:t>油脂分を分解する菌等を利用する処理装置の追加設置を行ってはならない。</w:t>
      </w:r>
    </w:p>
    <w:p w:rsidR="000245B7" w:rsidRPr="000245B7" w:rsidRDefault="000245B7" w:rsidP="000245B7">
      <w:pPr>
        <w:rPr>
          <w:sz w:val="22"/>
        </w:rPr>
      </w:pPr>
      <w:r w:rsidRPr="000245B7">
        <w:rPr>
          <w:sz w:val="22"/>
        </w:rPr>
        <w:t>(2)阻集器の設置場所</w:t>
      </w:r>
    </w:p>
    <w:p w:rsidR="000245B7" w:rsidRPr="000245B7" w:rsidRDefault="000245B7" w:rsidP="000245B7">
      <w:pPr>
        <w:ind w:leftChars="100" w:left="210"/>
        <w:rPr>
          <w:sz w:val="22"/>
        </w:rPr>
      </w:pPr>
      <w:r w:rsidRPr="000245B7">
        <w:rPr>
          <w:sz w:val="22"/>
        </w:rPr>
        <w:t>1)サンド•セメント阻集器</w:t>
      </w:r>
    </w:p>
    <w:p w:rsidR="000245B7" w:rsidRPr="000245B7" w:rsidRDefault="000245B7" w:rsidP="000245B7">
      <w:pPr>
        <w:rPr>
          <w:sz w:val="22"/>
        </w:rPr>
      </w:pPr>
      <w:r w:rsidRPr="000245B7">
        <w:rPr>
          <w:rFonts w:hint="eastAsia"/>
          <w:sz w:val="22"/>
        </w:rPr>
        <w:t>排水中に泥•砂•セメント等を多量に含む場合には、サンド•セメント阻集器を設置しなければならない。</w:t>
      </w:r>
    </w:p>
    <w:p w:rsidR="000245B7" w:rsidRPr="000245B7" w:rsidRDefault="000245B7" w:rsidP="000245B7">
      <w:pPr>
        <w:ind w:leftChars="100" w:left="210"/>
        <w:rPr>
          <w:sz w:val="22"/>
        </w:rPr>
      </w:pPr>
      <w:r w:rsidRPr="000245B7">
        <w:rPr>
          <w:sz w:val="22"/>
        </w:rPr>
        <w:t>2)オイル阻集器</w:t>
      </w:r>
    </w:p>
    <w:p w:rsidR="000245B7" w:rsidRPr="000245B7" w:rsidRDefault="000245B7" w:rsidP="000245B7">
      <w:pPr>
        <w:rPr>
          <w:sz w:val="22"/>
        </w:rPr>
      </w:pPr>
      <w:r w:rsidRPr="000245B7">
        <w:rPr>
          <w:rFonts w:hint="eastAsia"/>
          <w:sz w:val="22"/>
        </w:rPr>
        <w:t>ガソリンスタンド</w:t>
      </w:r>
      <w:r w:rsidRPr="000245B7">
        <w:rPr>
          <w:sz w:val="22"/>
        </w:rPr>
        <w:t>,自動寒修理工場等、排水中に多量の油を含むおそれのある場合には、オイル阻集器を設置しなければならない。</w:t>
      </w:r>
    </w:p>
    <w:p w:rsidR="000245B7" w:rsidRPr="000245B7" w:rsidRDefault="000245B7" w:rsidP="000245B7">
      <w:pPr>
        <w:ind w:leftChars="100" w:left="210"/>
        <w:rPr>
          <w:sz w:val="22"/>
        </w:rPr>
      </w:pPr>
      <w:r w:rsidRPr="000245B7">
        <w:rPr>
          <w:sz w:val="22"/>
        </w:rPr>
        <w:t>3)グリース阻集器</w:t>
      </w:r>
    </w:p>
    <w:p w:rsidR="000245B7" w:rsidRPr="000245B7" w:rsidRDefault="000245B7" w:rsidP="000245B7">
      <w:pPr>
        <w:rPr>
          <w:sz w:val="22"/>
        </w:rPr>
      </w:pPr>
      <w:r w:rsidRPr="000245B7">
        <w:rPr>
          <w:rFonts w:hint="eastAsia"/>
          <w:sz w:val="22"/>
        </w:rPr>
        <w:t>営業用調理場、その他脂肪を多量に排出する食品加工•製造工場などには、グリース阻集器を設置しなければならない。</w:t>
      </w:r>
    </w:p>
    <w:p w:rsidR="000245B7" w:rsidRPr="000245B7" w:rsidRDefault="000245B7" w:rsidP="000245B7">
      <w:pPr>
        <w:ind w:leftChars="100" w:left="210"/>
        <w:rPr>
          <w:sz w:val="22"/>
        </w:rPr>
      </w:pPr>
      <w:r w:rsidRPr="000245B7">
        <w:rPr>
          <w:sz w:val="22"/>
        </w:rPr>
        <w:lastRenderedPageBreak/>
        <w:t>4 )ヘアー阻集器</w:t>
      </w:r>
    </w:p>
    <w:p w:rsidR="000245B7" w:rsidRPr="000245B7" w:rsidRDefault="000245B7" w:rsidP="000245B7">
      <w:pPr>
        <w:rPr>
          <w:sz w:val="22"/>
        </w:rPr>
      </w:pPr>
      <w:r w:rsidRPr="000245B7">
        <w:rPr>
          <w:rFonts w:hint="eastAsia"/>
          <w:sz w:val="22"/>
        </w:rPr>
        <w:t>理髪店•美容院の洗髪器には、毛髪が排水管中に流入するのを阻止するヘアー阻集器を設置しなければならない。</w:t>
      </w:r>
    </w:p>
    <w:p w:rsidR="000245B7" w:rsidRPr="000245B7" w:rsidRDefault="000245B7" w:rsidP="000245B7">
      <w:pPr>
        <w:ind w:leftChars="100" w:left="210"/>
        <w:rPr>
          <w:sz w:val="22"/>
        </w:rPr>
      </w:pPr>
      <w:r w:rsidRPr="000245B7">
        <w:rPr>
          <w:sz w:val="22"/>
        </w:rPr>
        <w:t>5)プラスタ(石膏)阻集器</w:t>
      </w:r>
    </w:p>
    <w:p w:rsidR="000245B7" w:rsidRPr="000245B7" w:rsidRDefault="000245B7" w:rsidP="000245B7">
      <w:pPr>
        <w:rPr>
          <w:sz w:val="22"/>
        </w:rPr>
      </w:pPr>
      <w:r w:rsidRPr="000245B7">
        <w:rPr>
          <w:rFonts w:hint="eastAsia"/>
          <w:sz w:val="22"/>
        </w:rPr>
        <w:t>歯科医•整形外科医の技工室•ギプス室には、プラスタ等の不溶性物質の排水管内に流入するのを阻止するプラスタ阻集器を設置しなければならない。</w:t>
      </w:r>
    </w:p>
    <w:p w:rsidR="000245B7" w:rsidRPr="000245B7" w:rsidRDefault="000245B7" w:rsidP="000245B7">
      <w:pPr>
        <w:ind w:leftChars="100" w:left="210"/>
        <w:rPr>
          <w:sz w:val="22"/>
        </w:rPr>
      </w:pPr>
      <w:r w:rsidRPr="000245B7">
        <w:rPr>
          <w:sz w:val="22"/>
        </w:rPr>
        <w:t>6)ランドリー阻集器</w:t>
      </w:r>
    </w:p>
    <w:p w:rsidR="0023143A" w:rsidRDefault="000245B7" w:rsidP="000245B7">
      <w:pPr>
        <w:rPr>
          <w:sz w:val="22"/>
        </w:rPr>
      </w:pPr>
      <w:r w:rsidRPr="000245B7">
        <w:rPr>
          <w:rFonts w:hint="eastAsia"/>
          <w:sz w:val="22"/>
        </w:rPr>
        <w:t>クリーニング店•コインランドリーなどの洗濯排水については、公共下水道等の</w:t>
      </w:r>
      <w:r w:rsidRPr="000245B7">
        <w:rPr>
          <w:sz w:val="22"/>
        </w:rPr>
        <w:t xml:space="preserve"> 流下を妨げる糸くず、布くず、ボタン等の流入を防ぐため、ランドリー阻集器を設 置しなければならない。</w:t>
      </w:r>
    </w:p>
    <w:p w:rsidR="003F7CB8" w:rsidRDefault="003F7CB8">
      <w:pPr>
        <w:ind w:firstLineChars="200" w:firstLine="440"/>
        <w:rPr>
          <w:sz w:val="22"/>
        </w:rPr>
      </w:pPr>
    </w:p>
    <w:sectPr w:rsidR="003F7CB8">
      <w:pgSz w:w="11906" w:h="16838"/>
      <w:pgMar w:top="1440" w:right="1080" w:bottom="1440" w:left="1080" w:header="851" w:footer="992"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59" w:rsidRDefault="00FE7659">
      <w:r>
        <w:separator/>
      </w:r>
    </w:p>
  </w:endnote>
  <w:endnote w:type="continuationSeparator" w:id="0">
    <w:p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59" w:rsidRDefault="00FE7659">
      <w:r>
        <w:separator/>
      </w:r>
    </w:p>
  </w:footnote>
  <w:footnote w:type="continuationSeparator" w:id="0">
    <w:p w:rsidR="00FE7659" w:rsidRDefault="00FE7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B8"/>
    <w:rsid w:val="000245B7"/>
    <w:rsid w:val="00044967"/>
    <w:rsid w:val="000901E4"/>
    <w:rsid w:val="001B7F3A"/>
    <w:rsid w:val="0023143A"/>
    <w:rsid w:val="002D4659"/>
    <w:rsid w:val="002F740A"/>
    <w:rsid w:val="00323E5B"/>
    <w:rsid w:val="003D3ADD"/>
    <w:rsid w:val="003F7CB8"/>
    <w:rsid w:val="004078E5"/>
    <w:rsid w:val="005622EF"/>
    <w:rsid w:val="00592404"/>
    <w:rsid w:val="005C0985"/>
    <w:rsid w:val="00692455"/>
    <w:rsid w:val="007B0DD3"/>
    <w:rsid w:val="007F3618"/>
    <w:rsid w:val="0089656F"/>
    <w:rsid w:val="00993094"/>
    <w:rsid w:val="00A25AFC"/>
    <w:rsid w:val="00A37628"/>
    <w:rsid w:val="00A75070"/>
    <w:rsid w:val="00C33867"/>
    <w:rsid w:val="00EC52A7"/>
    <w:rsid w:val="00F42246"/>
    <w:rsid w:val="00FE765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CC3D43-3D26-4954-8025-0DBE564B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622EF"/>
    <w:pPr>
      <w:tabs>
        <w:tab w:val="center" w:pos="4252"/>
        <w:tab w:val="right" w:pos="8504"/>
      </w:tabs>
      <w:snapToGrid w:val="0"/>
    </w:pPr>
  </w:style>
  <w:style w:type="character" w:customStyle="1" w:styleId="a6">
    <w:name w:val="ヘッダー (文字)"/>
    <w:basedOn w:val="a0"/>
    <w:link w:val="a5"/>
    <w:uiPriority w:val="99"/>
    <w:rsid w:val="005622EF"/>
  </w:style>
  <w:style w:type="paragraph" w:styleId="a7">
    <w:name w:val="footer"/>
    <w:basedOn w:val="a"/>
    <w:link w:val="a8"/>
    <w:uiPriority w:val="99"/>
    <w:unhideWhenUsed/>
    <w:rsid w:val="005622EF"/>
    <w:pPr>
      <w:tabs>
        <w:tab w:val="center" w:pos="4252"/>
        <w:tab w:val="right" w:pos="8504"/>
      </w:tabs>
      <w:snapToGrid w:val="0"/>
    </w:pPr>
  </w:style>
  <w:style w:type="character" w:customStyle="1" w:styleId="a8">
    <w:name w:val="フッター (文字)"/>
    <w:basedOn w:val="a0"/>
    <w:link w:val="a7"/>
    <w:uiPriority w:val="99"/>
    <w:rsid w:val="005622EF"/>
  </w:style>
  <w:style w:type="paragraph" w:styleId="a9">
    <w:name w:val="Balloon Text"/>
    <w:basedOn w:val="a"/>
    <w:link w:val="aa"/>
    <w:uiPriority w:val="99"/>
    <w:semiHidden/>
    <w:unhideWhenUsed/>
    <w:rsid w:val="009930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3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0271大峯直樹</dc:creator>
  <cp:lastModifiedBy>SPCH610</cp:lastModifiedBy>
  <cp:revision>5</cp:revision>
  <cp:lastPrinted>2022-06-09T06:37:00Z</cp:lastPrinted>
  <dcterms:created xsi:type="dcterms:W3CDTF">2022-08-03T03:33:00Z</dcterms:created>
  <dcterms:modified xsi:type="dcterms:W3CDTF">2022-08-03T04:08:00Z</dcterms:modified>
</cp:coreProperties>
</file>