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062" w:rsidRDefault="00A72062" w:rsidP="00515F04">
      <w:pPr>
        <w:autoSpaceDE w:val="0"/>
        <w:autoSpaceDN w:val="0"/>
        <w:ind w:firstLineChars="300" w:firstLine="735"/>
        <w:rPr>
          <w:rFonts w:asciiTheme="minorEastAsia" w:eastAsiaTheme="minorEastAsia" w:hAnsiTheme="minorEastAsia"/>
          <w:szCs w:val="24"/>
        </w:rPr>
      </w:pPr>
    </w:p>
    <w:p w:rsidR="003953FA" w:rsidRDefault="003953FA" w:rsidP="00515F04">
      <w:pPr>
        <w:autoSpaceDE w:val="0"/>
        <w:autoSpaceDN w:val="0"/>
        <w:ind w:firstLineChars="300" w:firstLine="735"/>
        <w:rPr>
          <w:rFonts w:asciiTheme="minorEastAsia" w:eastAsiaTheme="minorEastAsia" w:hAnsiTheme="minorEastAsia"/>
          <w:szCs w:val="24"/>
        </w:rPr>
      </w:pPr>
      <w:r w:rsidRPr="003953FA">
        <w:rPr>
          <w:rFonts w:asciiTheme="minorEastAsia" w:eastAsiaTheme="minorEastAsia" w:hAnsiTheme="minorEastAsia" w:hint="eastAsia"/>
          <w:szCs w:val="24"/>
        </w:rPr>
        <w:t>曽於市伐採及び伐採後の造林の届出書に関する取扱要領</w:t>
      </w:r>
    </w:p>
    <w:p w:rsidR="00614A0E" w:rsidRDefault="00CC0F9D" w:rsidP="00614A0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平成31年２月22</w:t>
      </w:r>
      <w:r w:rsidR="00614A0E">
        <w:rPr>
          <w:rFonts w:asciiTheme="minorEastAsia" w:eastAsiaTheme="minorEastAsia" w:hAnsiTheme="minorEastAsia" w:hint="eastAsia"/>
          <w:szCs w:val="24"/>
        </w:rPr>
        <w:t>日</w:t>
      </w:r>
    </w:p>
    <w:p w:rsidR="00614A0E" w:rsidRPr="003953FA" w:rsidRDefault="00614A0E" w:rsidP="00614A0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　</w:t>
      </w:r>
      <w:r w:rsidR="005073A9">
        <w:rPr>
          <w:rFonts w:asciiTheme="minorEastAsia" w:eastAsiaTheme="minorEastAsia" w:hAnsiTheme="minorEastAsia" w:hint="eastAsia"/>
          <w:szCs w:val="24"/>
        </w:rPr>
        <w:t xml:space="preserve">　　　　　　　　　　　　　　　　　　　　　　　　　　　　　　　</w:t>
      </w:r>
      <w:r>
        <w:rPr>
          <w:rFonts w:asciiTheme="minorEastAsia" w:eastAsiaTheme="minorEastAsia" w:hAnsiTheme="minorEastAsia" w:hint="eastAsia"/>
          <w:szCs w:val="24"/>
        </w:rPr>
        <w:t>告示</w:t>
      </w:r>
      <w:r w:rsidR="005073A9">
        <w:rPr>
          <w:rFonts w:asciiTheme="minorEastAsia" w:eastAsiaTheme="minorEastAsia" w:hAnsiTheme="minorEastAsia" w:hint="eastAsia"/>
          <w:szCs w:val="24"/>
        </w:rPr>
        <w:t>第</w:t>
      </w:r>
      <w:r w:rsidR="00CC0F9D">
        <w:rPr>
          <w:rFonts w:asciiTheme="minorEastAsia" w:eastAsiaTheme="minorEastAsia" w:hAnsiTheme="minorEastAsia" w:hint="eastAsia"/>
          <w:szCs w:val="24"/>
        </w:rPr>
        <w:t>58</w:t>
      </w:r>
      <w:r>
        <w:rPr>
          <w:rFonts w:asciiTheme="minorEastAsia" w:eastAsiaTheme="minorEastAsia" w:hAnsiTheme="minorEastAsia" w:hint="eastAsia"/>
          <w:szCs w:val="24"/>
        </w:rPr>
        <w:t>号</w:t>
      </w:r>
    </w:p>
    <w:p w:rsidR="003953FA" w:rsidRPr="003953FA" w:rsidRDefault="003953FA" w:rsidP="00614A0E">
      <w:pPr>
        <w:autoSpaceDE w:val="0"/>
        <w:autoSpaceDN w:val="0"/>
        <w:rPr>
          <w:rFonts w:asciiTheme="minorEastAsia" w:eastAsiaTheme="minorEastAsia" w:hAnsiTheme="minorEastAsia"/>
          <w:szCs w:val="24"/>
        </w:rPr>
      </w:pPr>
      <w:r w:rsidRPr="003953FA">
        <w:rPr>
          <w:rFonts w:asciiTheme="minorEastAsia" w:eastAsiaTheme="minorEastAsia" w:hAnsiTheme="minorEastAsia" w:hint="eastAsia"/>
          <w:szCs w:val="24"/>
        </w:rPr>
        <w:t xml:space="preserve">　（趣旨）</w:t>
      </w:r>
    </w:p>
    <w:p w:rsidR="003953FA" w:rsidRPr="00D76BD8" w:rsidRDefault="00D76BD8" w:rsidP="00D76BD8">
      <w:pPr>
        <w:autoSpaceDE w:val="0"/>
        <w:autoSpaceDN w:val="0"/>
        <w:ind w:left="245" w:hangingChars="100" w:hanging="245"/>
        <w:rPr>
          <w:rFonts w:asciiTheme="minorEastAsia" w:hAnsiTheme="minorEastAsia"/>
          <w:szCs w:val="24"/>
        </w:rPr>
      </w:pPr>
      <w:r>
        <w:rPr>
          <w:rFonts w:asciiTheme="minorEastAsia" w:hAnsiTheme="minorEastAsia" w:hint="eastAsia"/>
          <w:szCs w:val="24"/>
        </w:rPr>
        <w:t xml:space="preserve">第１条　</w:t>
      </w:r>
      <w:r w:rsidR="003953FA" w:rsidRPr="00D76BD8">
        <w:rPr>
          <w:rFonts w:asciiTheme="minorEastAsia" w:hAnsiTheme="minorEastAsia" w:hint="eastAsia"/>
          <w:szCs w:val="24"/>
        </w:rPr>
        <w:t>この告示は，森林法（昭和26年法律第249号。以下「法」という。）第10条の８第１項の規定による伐採及び伐採後の造林の届出</w:t>
      </w:r>
      <w:r w:rsidR="00B129E4">
        <w:rPr>
          <w:rFonts w:asciiTheme="minorEastAsia" w:hAnsiTheme="minorEastAsia" w:hint="eastAsia"/>
          <w:szCs w:val="24"/>
        </w:rPr>
        <w:t>に関し必要な</w:t>
      </w:r>
      <w:r w:rsidR="003953FA" w:rsidRPr="00D76BD8">
        <w:rPr>
          <w:rFonts w:asciiTheme="minorEastAsia" w:hAnsiTheme="minorEastAsia" w:hint="eastAsia"/>
          <w:szCs w:val="24"/>
        </w:rPr>
        <w:t>事項を定めるものとする。</w:t>
      </w:r>
    </w:p>
    <w:p w:rsidR="003953FA" w:rsidRPr="003953FA" w:rsidRDefault="003953FA" w:rsidP="00614A0E">
      <w:pPr>
        <w:autoSpaceDE w:val="0"/>
        <w:autoSpaceDN w:val="0"/>
        <w:rPr>
          <w:rFonts w:asciiTheme="minorEastAsia" w:eastAsiaTheme="minorEastAsia" w:hAnsiTheme="minorEastAsia"/>
          <w:szCs w:val="24"/>
        </w:rPr>
      </w:pPr>
      <w:r w:rsidRPr="003953FA">
        <w:rPr>
          <w:rFonts w:asciiTheme="minorEastAsia" w:eastAsiaTheme="minorEastAsia" w:hAnsiTheme="minorEastAsia" w:hint="eastAsia"/>
          <w:szCs w:val="24"/>
        </w:rPr>
        <w:t xml:space="preserve">　（届出書の</w:t>
      </w:r>
      <w:r w:rsidR="00B129E4">
        <w:rPr>
          <w:rFonts w:asciiTheme="minorEastAsia" w:eastAsiaTheme="minorEastAsia" w:hAnsiTheme="minorEastAsia" w:hint="eastAsia"/>
          <w:szCs w:val="24"/>
        </w:rPr>
        <w:t>提出等</w:t>
      </w:r>
      <w:r w:rsidRPr="003953FA">
        <w:rPr>
          <w:rFonts w:asciiTheme="minorEastAsia" w:eastAsiaTheme="minorEastAsia" w:hAnsiTheme="minorEastAsia" w:hint="eastAsia"/>
          <w:szCs w:val="24"/>
        </w:rPr>
        <w:t>）</w:t>
      </w:r>
    </w:p>
    <w:p w:rsidR="00492E2C" w:rsidRDefault="00D76BD8" w:rsidP="00D76BD8">
      <w:pPr>
        <w:autoSpaceDE w:val="0"/>
        <w:autoSpaceDN w:val="0"/>
        <w:ind w:left="245" w:hangingChars="100" w:hanging="245"/>
        <w:rPr>
          <w:rFonts w:asciiTheme="minorEastAsia" w:hAnsiTheme="minorEastAsia"/>
          <w:szCs w:val="24"/>
        </w:rPr>
      </w:pPr>
      <w:r>
        <w:rPr>
          <w:rFonts w:asciiTheme="minorEastAsia" w:hAnsiTheme="minorEastAsia" w:hint="eastAsia"/>
          <w:szCs w:val="24"/>
        </w:rPr>
        <w:t>第２条</w:t>
      </w:r>
      <w:r w:rsidR="003953FA" w:rsidRPr="00D76BD8">
        <w:rPr>
          <w:rFonts w:asciiTheme="minorEastAsia" w:hAnsiTheme="minorEastAsia" w:hint="eastAsia"/>
          <w:szCs w:val="24"/>
        </w:rPr>
        <w:t xml:space="preserve">　</w:t>
      </w:r>
      <w:r w:rsidR="00B129E4">
        <w:rPr>
          <w:rFonts w:asciiTheme="minorEastAsia" w:hAnsiTheme="minorEastAsia" w:hint="eastAsia"/>
          <w:szCs w:val="24"/>
        </w:rPr>
        <w:t>伐採を行おうとする者</w:t>
      </w:r>
      <w:r w:rsidR="000F6C53" w:rsidRPr="00DE5ED7">
        <w:rPr>
          <w:rFonts w:asciiTheme="minorEastAsia" w:hAnsiTheme="minorEastAsia" w:hint="eastAsia"/>
          <w:szCs w:val="24"/>
        </w:rPr>
        <w:t>（以下「伐採者等」という。）</w:t>
      </w:r>
      <w:r w:rsidR="003953FA" w:rsidRPr="00D76BD8">
        <w:rPr>
          <w:rFonts w:asciiTheme="minorEastAsia" w:hAnsiTheme="minorEastAsia" w:hint="eastAsia"/>
          <w:szCs w:val="24"/>
        </w:rPr>
        <w:t>は</w:t>
      </w:r>
      <w:r w:rsidR="00B129E4">
        <w:rPr>
          <w:rFonts w:asciiTheme="minorEastAsia" w:hAnsiTheme="minorEastAsia" w:hint="eastAsia"/>
          <w:szCs w:val="24"/>
        </w:rPr>
        <w:t>，</w:t>
      </w:r>
      <w:r w:rsidR="00492E2C">
        <w:rPr>
          <w:rFonts w:asciiTheme="minorEastAsia" w:hAnsiTheme="minorEastAsia" w:hint="eastAsia"/>
          <w:szCs w:val="24"/>
        </w:rPr>
        <w:t>森林法施行規則（昭和26年農林省令第54号）第９条の規定により，伐採</w:t>
      </w:r>
      <w:r w:rsidR="00EE7F91">
        <w:rPr>
          <w:rFonts w:asciiTheme="minorEastAsia" w:hAnsiTheme="minorEastAsia" w:hint="eastAsia"/>
          <w:szCs w:val="24"/>
        </w:rPr>
        <w:t>を</w:t>
      </w:r>
      <w:r w:rsidR="00492E2C">
        <w:rPr>
          <w:rFonts w:asciiTheme="minorEastAsia" w:hAnsiTheme="minorEastAsia" w:hint="eastAsia"/>
          <w:szCs w:val="24"/>
        </w:rPr>
        <w:t>開始する日前90日から30日までの間に，市長に</w:t>
      </w:r>
      <w:r w:rsidR="00EE7F91" w:rsidRPr="00D76BD8">
        <w:rPr>
          <w:rFonts w:asciiTheme="minorEastAsia" w:hAnsiTheme="minorEastAsia" w:hint="eastAsia"/>
          <w:szCs w:val="24"/>
        </w:rPr>
        <w:t>伐採及び伐採後の造林の届出</w:t>
      </w:r>
      <w:r w:rsidR="00492E2C">
        <w:rPr>
          <w:rFonts w:asciiTheme="minorEastAsia" w:hAnsiTheme="minorEastAsia" w:hint="eastAsia"/>
          <w:szCs w:val="24"/>
        </w:rPr>
        <w:t>書</w:t>
      </w:r>
      <w:r w:rsidR="00EE7F91">
        <w:rPr>
          <w:rFonts w:asciiTheme="minorEastAsia" w:hAnsiTheme="minorEastAsia" w:hint="eastAsia"/>
          <w:szCs w:val="24"/>
        </w:rPr>
        <w:t>（様式第１号。以下「</w:t>
      </w:r>
      <w:r w:rsidR="00EE7F91" w:rsidRPr="00D76BD8">
        <w:rPr>
          <w:rFonts w:asciiTheme="minorEastAsia" w:hAnsiTheme="minorEastAsia" w:hint="eastAsia"/>
          <w:szCs w:val="24"/>
        </w:rPr>
        <w:t>届出</w:t>
      </w:r>
      <w:r w:rsidR="00EE7F91">
        <w:rPr>
          <w:rFonts w:asciiTheme="minorEastAsia" w:hAnsiTheme="minorEastAsia" w:hint="eastAsia"/>
          <w:szCs w:val="24"/>
        </w:rPr>
        <w:t>書</w:t>
      </w:r>
      <w:r w:rsidR="00EE7F91" w:rsidRPr="00D76BD8">
        <w:rPr>
          <w:rFonts w:asciiTheme="minorEastAsia" w:hAnsiTheme="minorEastAsia" w:hint="eastAsia"/>
          <w:szCs w:val="24"/>
        </w:rPr>
        <w:t>」という。）</w:t>
      </w:r>
      <w:r w:rsidR="00492E2C">
        <w:rPr>
          <w:rFonts w:asciiTheme="minorEastAsia" w:hAnsiTheme="minorEastAsia" w:hint="eastAsia"/>
          <w:szCs w:val="24"/>
        </w:rPr>
        <w:t>を提出しなければならない。</w:t>
      </w:r>
    </w:p>
    <w:p w:rsidR="003953FA" w:rsidRPr="00DE5ED7" w:rsidRDefault="00451660" w:rsidP="00DE5ED7">
      <w:pPr>
        <w:autoSpaceDE w:val="0"/>
        <w:autoSpaceDN w:val="0"/>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２</w:t>
      </w:r>
      <w:r w:rsidR="003953FA" w:rsidRPr="003953FA">
        <w:rPr>
          <w:rFonts w:asciiTheme="minorEastAsia" w:eastAsiaTheme="minorEastAsia" w:hAnsiTheme="minorEastAsia" w:hint="eastAsia"/>
          <w:szCs w:val="24"/>
        </w:rPr>
        <w:t xml:space="preserve">　</w:t>
      </w:r>
      <w:r w:rsidR="000F6C53" w:rsidRPr="00DE5ED7">
        <w:rPr>
          <w:rFonts w:asciiTheme="minorEastAsia" w:hAnsiTheme="minorEastAsia" w:hint="eastAsia"/>
          <w:szCs w:val="24"/>
        </w:rPr>
        <w:t>伐採者等</w:t>
      </w:r>
      <w:r w:rsidR="003953FA" w:rsidRPr="003953FA">
        <w:rPr>
          <w:rFonts w:asciiTheme="minorEastAsia" w:eastAsiaTheme="minorEastAsia" w:hAnsiTheme="minorEastAsia" w:hint="eastAsia"/>
          <w:szCs w:val="24"/>
        </w:rPr>
        <w:t>の提出する届出書</w:t>
      </w:r>
      <w:r w:rsidR="00EE7F91">
        <w:rPr>
          <w:rFonts w:asciiTheme="minorEastAsia" w:eastAsiaTheme="minorEastAsia" w:hAnsiTheme="minorEastAsia" w:hint="eastAsia"/>
          <w:szCs w:val="24"/>
        </w:rPr>
        <w:t>の</w:t>
      </w:r>
      <w:r w:rsidR="003953FA" w:rsidRPr="003953FA">
        <w:rPr>
          <w:rFonts w:asciiTheme="minorEastAsia" w:eastAsiaTheme="minorEastAsia" w:hAnsiTheme="minorEastAsia" w:hint="eastAsia"/>
          <w:szCs w:val="24"/>
        </w:rPr>
        <w:t>添付書類は</w:t>
      </w:r>
      <w:r w:rsidR="000F6C53" w:rsidRPr="00DE5ED7">
        <w:rPr>
          <w:rFonts w:asciiTheme="minorEastAsia" w:eastAsiaTheme="minorEastAsia" w:hAnsiTheme="minorEastAsia" w:hint="eastAsia"/>
          <w:szCs w:val="24"/>
        </w:rPr>
        <w:t>次の表</w:t>
      </w:r>
      <w:r w:rsidR="003953FA" w:rsidRPr="003953FA">
        <w:rPr>
          <w:rFonts w:asciiTheme="minorEastAsia" w:eastAsiaTheme="minorEastAsia" w:hAnsiTheme="minorEastAsia" w:hint="eastAsia"/>
          <w:szCs w:val="24"/>
        </w:rPr>
        <w:t>に定めるものとする。</w:t>
      </w:r>
    </w:p>
    <w:tbl>
      <w:tblPr>
        <w:tblStyle w:val="aa"/>
        <w:tblW w:w="0" w:type="auto"/>
        <w:tblInd w:w="392" w:type="dxa"/>
        <w:tblLook w:val="04A0" w:firstRow="1" w:lastRow="0" w:firstColumn="1" w:lastColumn="0" w:noHBand="0" w:noVBand="1"/>
      </w:tblPr>
      <w:tblGrid>
        <w:gridCol w:w="465"/>
        <w:gridCol w:w="3752"/>
        <w:gridCol w:w="3135"/>
        <w:gridCol w:w="7"/>
        <w:gridCol w:w="1309"/>
      </w:tblGrid>
      <w:tr w:rsidR="0016729B" w:rsidRPr="003953FA" w:rsidTr="00451660">
        <w:trPr>
          <w:trHeight w:val="396"/>
        </w:trPr>
        <w:tc>
          <w:tcPr>
            <w:tcW w:w="4217" w:type="dxa"/>
            <w:gridSpan w:val="2"/>
          </w:tcPr>
          <w:p w:rsidR="0016729B" w:rsidRPr="003953FA" w:rsidRDefault="0016729B" w:rsidP="0016729B">
            <w:pPr>
              <w:autoSpaceDE w:val="0"/>
              <w:autoSpaceDN w:val="0"/>
              <w:jc w:val="center"/>
              <w:rPr>
                <w:rFonts w:asciiTheme="minorEastAsia" w:eastAsiaTheme="minorEastAsia" w:hAnsiTheme="minorEastAsia"/>
                <w:szCs w:val="24"/>
              </w:rPr>
            </w:pPr>
            <w:r>
              <w:rPr>
                <w:rFonts w:asciiTheme="minorEastAsia" w:eastAsiaTheme="minorEastAsia" w:hAnsiTheme="minorEastAsia" w:hint="eastAsia"/>
                <w:szCs w:val="24"/>
              </w:rPr>
              <w:t>区分</w:t>
            </w:r>
          </w:p>
        </w:tc>
        <w:tc>
          <w:tcPr>
            <w:tcW w:w="3142" w:type="dxa"/>
            <w:gridSpan w:val="2"/>
          </w:tcPr>
          <w:p w:rsidR="0016729B" w:rsidRPr="003953FA" w:rsidRDefault="0016729B" w:rsidP="00614A0E">
            <w:pPr>
              <w:autoSpaceDE w:val="0"/>
              <w:autoSpaceDN w:val="0"/>
              <w:jc w:val="center"/>
              <w:rPr>
                <w:rFonts w:asciiTheme="minorEastAsia" w:eastAsiaTheme="minorEastAsia" w:hAnsiTheme="minorEastAsia"/>
                <w:szCs w:val="24"/>
              </w:rPr>
            </w:pPr>
            <w:r w:rsidRPr="0071349A">
              <w:rPr>
                <w:rFonts w:asciiTheme="minorEastAsia" w:eastAsiaTheme="minorEastAsia" w:hAnsiTheme="minorEastAsia" w:hint="eastAsia"/>
                <w:spacing w:val="120"/>
                <w:kern w:val="0"/>
                <w:szCs w:val="24"/>
                <w:fitText w:val="1680" w:id="1922794752"/>
              </w:rPr>
              <w:t>添付書</w:t>
            </w:r>
            <w:r w:rsidRPr="0071349A">
              <w:rPr>
                <w:rFonts w:asciiTheme="minorEastAsia" w:eastAsiaTheme="minorEastAsia" w:hAnsiTheme="minorEastAsia" w:hint="eastAsia"/>
                <w:kern w:val="0"/>
                <w:szCs w:val="24"/>
                <w:fitText w:val="1680" w:id="1922794752"/>
              </w:rPr>
              <w:t>類</w:t>
            </w:r>
          </w:p>
        </w:tc>
        <w:tc>
          <w:tcPr>
            <w:tcW w:w="1309" w:type="dxa"/>
          </w:tcPr>
          <w:p w:rsidR="0016729B" w:rsidRPr="003953FA" w:rsidRDefault="0016729B" w:rsidP="00614A0E">
            <w:pPr>
              <w:autoSpaceDE w:val="0"/>
              <w:autoSpaceDN w:val="0"/>
              <w:jc w:val="center"/>
              <w:rPr>
                <w:rFonts w:asciiTheme="minorEastAsia" w:eastAsiaTheme="minorEastAsia" w:hAnsiTheme="minorEastAsia"/>
                <w:szCs w:val="24"/>
              </w:rPr>
            </w:pPr>
            <w:r w:rsidRPr="0071349A">
              <w:rPr>
                <w:rFonts w:asciiTheme="minorEastAsia" w:eastAsiaTheme="minorEastAsia" w:hAnsiTheme="minorEastAsia" w:hint="eastAsia"/>
                <w:spacing w:val="180"/>
                <w:kern w:val="0"/>
                <w:szCs w:val="24"/>
                <w:fitText w:val="840" w:id="1922794753"/>
              </w:rPr>
              <w:t>備</w:t>
            </w:r>
            <w:r w:rsidRPr="0071349A">
              <w:rPr>
                <w:rFonts w:asciiTheme="minorEastAsia" w:eastAsiaTheme="minorEastAsia" w:hAnsiTheme="minorEastAsia" w:hint="eastAsia"/>
                <w:kern w:val="0"/>
                <w:szCs w:val="24"/>
                <w:fitText w:val="840" w:id="1922794753"/>
              </w:rPr>
              <w:t>考</w:t>
            </w:r>
          </w:p>
        </w:tc>
      </w:tr>
      <w:tr w:rsidR="003953FA" w:rsidRPr="003953FA" w:rsidTr="00451660">
        <w:trPr>
          <w:trHeight w:val="1221"/>
        </w:trPr>
        <w:tc>
          <w:tcPr>
            <w:tcW w:w="465" w:type="dxa"/>
          </w:tcPr>
          <w:p w:rsidR="003953FA" w:rsidRPr="003953FA" w:rsidRDefault="003953FA" w:rsidP="00614A0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１</w:t>
            </w:r>
          </w:p>
        </w:tc>
        <w:tc>
          <w:tcPr>
            <w:tcW w:w="3752" w:type="dxa"/>
          </w:tcPr>
          <w:p w:rsidR="003953FA" w:rsidRPr="003953FA" w:rsidRDefault="003953FA" w:rsidP="00DE5ED7">
            <w:pPr>
              <w:autoSpaceDE w:val="0"/>
              <w:autoSpaceDN w:val="0"/>
              <w:rPr>
                <w:rFonts w:asciiTheme="minorEastAsia" w:eastAsiaTheme="minorEastAsia" w:hAnsiTheme="minorEastAsia"/>
                <w:szCs w:val="24"/>
              </w:rPr>
            </w:pPr>
            <w:r w:rsidRPr="003953FA">
              <w:rPr>
                <w:rFonts w:asciiTheme="minorEastAsia" w:eastAsiaTheme="minorEastAsia" w:hAnsiTheme="minorEastAsia" w:hint="eastAsia"/>
                <w:szCs w:val="24"/>
              </w:rPr>
              <w:t>伐採</w:t>
            </w:r>
            <w:r w:rsidR="00E42900">
              <w:rPr>
                <w:rFonts w:asciiTheme="minorEastAsia" w:eastAsiaTheme="minorEastAsia" w:hAnsiTheme="minorEastAsia" w:hint="eastAsia"/>
                <w:szCs w:val="24"/>
              </w:rPr>
              <w:t>地及び搬出道が確認できる書類</w:t>
            </w:r>
          </w:p>
        </w:tc>
        <w:tc>
          <w:tcPr>
            <w:tcW w:w="3142" w:type="dxa"/>
            <w:gridSpan w:val="2"/>
          </w:tcPr>
          <w:p w:rsidR="00E42900" w:rsidRPr="00E42900" w:rsidRDefault="00E42900" w:rsidP="00614A0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伐採地の位置図又は</w:t>
            </w:r>
            <w:r w:rsidR="003953FA" w:rsidRPr="003953FA">
              <w:rPr>
                <w:rFonts w:asciiTheme="minorEastAsia" w:eastAsiaTheme="minorEastAsia" w:hAnsiTheme="minorEastAsia" w:hint="eastAsia"/>
                <w:szCs w:val="24"/>
              </w:rPr>
              <w:t>字図（地籍図）</w:t>
            </w:r>
            <w:r>
              <w:rPr>
                <w:rFonts w:asciiTheme="minorEastAsia" w:eastAsiaTheme="minorEastAsia" w:hAnsiTheme="minorEastAsia" w:hint="eastAsia"/>
                <w:szCs w:val="24"/>
              </w:rPr>
              <w:t>に搬出経路をマーキングしたもの</w:t>
            </w:r>
          </w:p>
        </w:tc>
        <w:tc>
          <w:tcPr>
            <w:tcW w:w="1309" w:type="dxa"/>
          </w:tcPr>
          <w:p w:rsidR="003953FA" w:rsidRPr="003953FA" w:rsidRDefault="003953FA" w:rsidP="00614A0E">
            <w:pPr>
              <w:autoSpaceDE w:val="0"/>
              <w:autoSpaceDN w:val="0"/>
              <w:rPr>
                <w:rFonts w:asciiTheme="minorEastAsia" w:eastAsiaTheme="minorEastAsia" w:hAnsiTheme="minorEastAsia"/>
                <w:szCs w:val="24"/>
              </w:rPr>
            </w:pPr>
            <w:r w:rsidRPr="003953FA">
              <w:rPr>
                <w:rFonts w:asciiTheme="minorEastAsia" w:eastAsiaTheme="minorEastAsia" w:hAnsiTheme="minorEastAsia" w:hint="eastAsia"/>
                <w:szCs w:val="24"/>
              </w:rPr>
              <w:t>必須</w:t>
            </w:r>
          </w:p>
        </w:tc>
      </w:tr>
      <w:tr w:rsidR="003953FA" w:rsidRPr="003953FA" w:rsidTr="00451660">
        <w:trPr>
          <w:trHeight w:val="595"/>
        </w:trPr>
        <w:tc>
          <w:tcPr>
            <w:tcW w:w="465" w:type="dxa"/>
          </w:tcPr>
          <w:p w:rsidR="003953FA" w:rsidRPr="003953FA" w:rsidRDefault="003953FA" w:rsidP="00614A0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２</w:t>
            </w:r>
          </w:p>
        </w:tc>
        <w:tc>
          <w:tcPr>
            <w:tcW w:w="3752" w:type="dxa"/>
          </w:tcPr>
          <w:p w:rsidR="003953FA" w:rsidRPr="003953FA" w:rsidRDefault="00E42900" w:rsidP="00865421">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土地所有者が</w:t>
            </w:r>
            <w:r w:rsidR="003953FA" w:rsidRPr="003953FA">
              <w:rPr>
                <w:rFonts w:asciiTheme="minorEastAsia" w:eastAsiaTheme="minorEastAsia" w:hAnsiTheme="minorEastAsia" w:hint="eastAsia"/>
                <w:szCs w:val="24"/>
              </w:rPr>
              <w:t>確認できる書類</w:t>
            </w:r>
          </w:p>
        </w:tc>
        <w:tc>
          <w:tcPr>
            <w:tcW w:w="3142" w:type="dxa"/>
            <w:gridSpan w:val="2"/>
          </w:tcPr>
          <w:p w:rsidR="003953FA" w:rsidRPr="003953FA" w:rsidRDefault="003953FA" w:rsidP="00094D5E">
            <w:pPr>
              <w:autoSpaceDE w:val="0"/>
              <w:autoSpaceDN w:val="0"/>
              <w:rPr>
                <w:rFonts w:asciiTheme="minorEastAsia" w:eastAsiaTheme="minorEastAsia" w:hAnsiTheme="minorEastAsia"/>
                <w:szCs w:val="24"/>
              </w:rPr>
            </w:pPr>
            <w:r w:rsidRPr="003953FA">
              <w:rPr>
                <w:rFonts w:asciiTheme="minorEastAsia" w:eastAsiaTheme="minorEastAsia" w:hAnsiTheme="minorEastAsia" w:hint="eastAsia"/>
                <w:szCs w:val="24"/>
              </w:rPr>
              <w:t>登記簿謄本</w:t>
            </w:r>
          </w:p>
        </w:tc>
        <w:tc>
          <w:tcPr>
            <w:tcW w:w="1309" w:type="dxa"/>
          </w:tcPr>
          <w:p w:rsidR="003953FA" w:rsidRPr="003953FA" w:rsidRDefault="003953FA" w:rsidP="00614A0E">
            <w:pPr>
              <w:autoSpaceDE w:val="0"/>
              <w:autoSpaceDN w:val="0"/>
              <w:rPr>
                <w:rFonts w:asciiTheme="minorEastAsia" w:eastAsiaTheme="minorEastAsia" w:hAnsiTheme="minorEastAsia"/>
                <w:szCs w:val="24"/>
              </w:rPr>
            </w:pPr>
            <w:r w:rsidRPr="003953FA">
              <w:rPr>
                <w:rFonts w:asciiTheme="minorEastAsia" w:eastAsiaTheme="minorEastAsia" w:hAnsiTheme="minorEastAsia" w:hint="eastAsia"/>
                <w:szCs w:val="24"/>
              </w:rPr>
              <w:t>必須</w:t>
            </w:r>
          </w:p>
        </w:tc>
      </w:tr>
      <w:tr w:rsidR="00094D5E" w:rsidRPr="003953FA" w:rsidTr="00451660">
        <w:trPr>
          <w:trHeight w:val="972"/>
        </w:trPr>
        <w:tc>
          <w:tcPr>
            <w:tcW w:w="465" w:type="dxa"/>
          </w:tcPr>
          <w:p w:rsidR="00094D5E" w:rsidRDefault="00094D5E" w:rsidP="00614A0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３</w:t>
            </w:r>
          </w:p>
        </w:tc>
        <w:tc>
          <w:tcPr>
            <w:tcW w:w="3752" w:type="dxa"/>
          </w:tcPr>
          <w:p w:rsidR="00094D5E" w:rsidRPr="003953FA" w:rsidRDefault="0032473B" w:rsidP="00614A0E">
            <w:pPr>
              <w:autoSpaceDE w:val="0"/>
              <w:autoSpaceDN w:val="0"/>
              <w:rPr>
                <w:rFonts w:asciiTheme="minorEastAsia" w:eastAsiaTheme="minorEastAsia" w:hAnsiTheme="minorEastAsia"/>
                <w:szCs w:val="24"/>
              </w:rPr>
            </w:pPr>
            <w:r w:rsidRPr="00DE5ED7">
              <w:rPr>
                <w:rFonts w:asciiTheme="minorEastAsia" w:hAnsiTheme="minorEastAsia" w:hint="eastAsia"/>
                <w:szCs w:val="24"/>
              </w:rPr>
              <w:t>伐採者等</w:t>
            </w:r>
            <w:r w:rsidR="00094D5E">
              <w:rPr>
                <w:rFonts w:asciiTheme="minorEastAsia" w:eastAsiaTheme="minorEastAsia" w:hAnsiTheme="minorEastAsia" w:hint="eastAsia"/>
                <w:szCs w:val="24"/>
              </w:rPr>
              <w:t>の意思が確認できる書類</w:t>
            </w:r>
          </w:p>
        </w:tc>
        <w:tc>
          <w:tcPr>
            <w:tcW w:w="3142" w:type="dxa"/>
            <w:gridSpan w:val="2"/>
          </w:tcPr>
          <w:p w:rsidR="00094D5E" w:rsidRPr="00094D5E" w:rsidRDefault="00094D5E" w:rsidP="00614A0E">
            <w:pPr>
              <w:autoSpaceDE w:val="0"/>
              <w:autoSpaceDN w:val="0"/>
              <w:rPr>
                <w:rFonts w:asciiTheme="minorEastAsia" w:eastAsiaTheme="minorEastAsia" w:hAnsiTheme="minorEastAsia"/>
                <w:szCs w:val="24"/>
              </w:rPr>
            </w:pPr>
            <w:r w:rsidRPr="003953FA">
              <w:rPr>
                <w:rFonts w:asciiTheme="minorEastAsia" w:eastAsiaTheme="minorEastAsia" w:hAnsiTheme="minorEastAsia" w:hint="eastAsia"/>
                <w:szCs w:val="24"/>
              </w:rPr>
              <w:t>確約書</w:t>
            </w:r>
            <w:r>
              <w:rPr>
                <w:rFonts w:asciiTheme="minorEastAsia" w:eastAsiaTheme="minorEastAsia" w:hAnsiTheme="minorEastAsia" w:hint="eastAsia"/>
                <w:szCs w:val="24"/>
              </w:rPr>
              <w:t>（様式第２号）</w:t>
            </w:r>
          </w:p>
        </w:tc>
        <w:tc>
          <w:tcPr>
            <w:tcW w:w="1309" w:type="dxa"/>
          </w:tcPr>
          <w:p w:rsidR="00094D5E" w:rsidRPr="003953FA" w:rsidRDefault="00094D5E" w:rsidP="004D419E">
            <w:pPr>
              <w:autoSpaceDE w:val="0"/>
              <w:autoSpaceDN w:val="0"/>
              <w:rPr>
                <w:rFonts w:asciiTheme="minorEastAsia" w:eastAsiaTheme="minorEastAsia" w:hAnsiTheme="minorEastAsia"/>
                <w:szCs w:val="24"/>
              </w:rPr>
            </w:pPr>
            <w:r w:rsidRPr="003953FA">
              <w:rPr>
                <w:rFonts w:asciiTheme="minorEastAsia" w:eastAsiaTheme="minorEastAsia" w:hAnsiTheme="minorEastAsia" w:hint="eastAsia"/>
                <w:szCs w:val="24"/>
              </w:rPr>
              <w:t>必須</w:t>
            </w:r>
          </w:p>
        </w:tc>
      </w:tr>
      <w:tr w:rsidR="00094D5E" w:rsidRPr="003953FA" w:rsidTr="00451660">
        <w:trPr>
          <w:trHeight w:val="813"/>
        </w:trPr>
        <w:tc>
          <w:tcPr>
            <w:tcW w:w="465" w:type="dxa"/>
          </w:tcPr>
          <w:p w:rsidR="00094D5E" w:rsidRPr="003953FA" w:rsidRDefault="00094D5E" w:rsidP="00614A0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４</w:t>
            </w:r>
          </w:p>
        </w:tc>
        <w:tc>
          <w:tcPr>
            <w:tcW w:w="3752" w:type="dxa"/>
          </w:tcPr>
          <w:p w:rsidR="00094D5E" w:rsidRPr="003953FA" w:rsidRDefault="00094D5E" w:rsidP="00614A0E">
            <w:pPr>
              <w:autoSpaceDE w:val="0"/>
              <w:autoSpaceDN w:val="0"/>
              <w:rPr>
                <w:rFonts w:asciiTheme="minorEastAsia" w:eastAsiaTheme="minorEastAsia" w:hAnsiTheme="minorEastAsia"/>
                <w:szCs w:val="24"/>
              </w:rPr>
            </w:pPr>
            <w:r w:rsidRPr="003953FA">
              <w:rPr>
                <w:rFonts w:asciiTheme="minorEastAsia" w:eastAsiaTheme="minorEastAsia" w:hAnsiTheme="minorEastAsia" w:hint="eastAsia"/>
                <w:szCs w:val="24"/>
              </w:rPr>
              <w:t>森林所有者の住所が確認できる書類</w:t>
            </w:r>
          </w:p>
        </w:tc>
        <w:tc>
          <w:tcPr>
            <w:tcW w:w="3142" w:type="dxa"/>
            <w:gridSpan w:val="2"/>
          </w:tcPr>
          <w:p w:rsidR="00094D5E" w:rsidRPr="003953FA" w:rsidRDefault="00094D5E" w:rsidP="00614A0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住民票（マイナンバーを省いたもの）</w:t>
            </w:r>
          </w:p>
        </w:tc>
        <w:tc>
          <w:tcPr>
            <w:tcW w:w="1309" w:type="dxa"/>
          </w:tcPr>
          <w:p w:rsidR="00094D5E" w:rsidRPr="003953FA" w:rsidRDefault="00094D5E" w:rsidP="00614A0E">
            <w:pPr>
              <w:autoSpaceDE w:val="0"/>
              <w:autoSpaceDN w:val="0"/>
              <w:rPr>
                <w:rFonts w:asciiTheme="minorEastAsia" w:eastAsiaTheme="minorEastAsia" w:hAnsiTheme="minorEastAsia"/>
                <w:szCs w:val="24"/>
              </w:rPr>
            </w:pPr>
            <w:r w:rsidRPr="003953FA">
              <w:rPr>
                <w:rFonts w:asciiTheme="minorEastAsia" w:eastAsiaTheme="minorEastAsia" w:hAnsiTheme="minorEastAsia" w:hint="eastAsia"/>
                <w:szCs w:val="24"/>
              </w:rPr>
              <w:t>必須</w:t>
            </w:r>
          </w:p>
        </w:tc>
      </w:tr>
      <w:tr w:rsidR="00094D5E" w:rsidRPr="003953FA" w:rsidTr="00451660">
        <w:trPr>
          <w:trHeight w:val="809"/>
        </w:trPr>
        <w:tc>
          <w:tcPr>
            <w:tcW w:w="465" w:type="dxa"/>
          </w:tcPr>
          <w:p w:rsidR="00094D5E" w:rsidRPr="003953FA" w:rsidRDefault="00094D5E" w:rsidP="00A9015A">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５</w:t>
            </w:r>
          </w:p>
        </w:tc>
        <w:tc>
          <w:tcPr>
            <w:tcW w:w="3752" w:type="dxa"/>
          </w:tcPr>
          <w:p w:rsidR="00094D5E" w:rsidRPr="003953FA" w:rsidRDefault="00094D5E" w:rsidP="00A9015A">
            <w:pPr>
              <w:autoSpaceDE w:val="0"/>
              <w:autoSpaceDN w:val="0"/>
              <w:rPr>
                <w:rFonts w:asciiTheme="minorEastAsia" w:eastAsiaTheme="minorEastAsia" w:hAnsiTheme="minorEastAsia"/>
                <w:szCs w:val="24"/>
              </w:rPr>
            </w:pPr>
            <w:r w:rsidRPr="003953FA">
              <w:rPr>
                <w:rFonts w:asciiTheme="minorEastAsia" w:eastAsiaTheme="minorEastAsia" w:hAnsiTheme="minorEastAsia" w:hint="eastAsia"/>
                <w:szCs w:val="24"/>
              </w:rPr>
              <w:t>添付書類の確認ができる書類</w:t>
            </w:r>
          </w:p>
        </w:tc>
        <w:tc>
          <w:tcPr>
            <w:tcW w:w="3142" w:type="dxa"/>
            <w:gridSpan w:val="2"/>
          </w:tcPr>
          <w:p w:rsidR="00094D5E" w:rsidRPr="003953FA" w:rsidRDefault="00094D5E" w:rsidP="00A9015A">
            <w:pPr>
              <w:autoSpaceDE w:val="0"/>
              <w:autoSpaceDN w:val="0"/>
              <w:rPr>
                <w:rFonts w:asciiTheme="minorEastAsia" w:eastAsiaTheme="minorEastAsia" w:hAnsiTheme="minorEastAsia"/>
                <w:szCs w:val="24"/>
              </w:rPr>
            </w:pPr>
            <w:r w:rsidRPr="003953FA">
              <w:rPr>
                <w:rFonts w:asciiTheme="minorEastAsia" w:eastAsiaTheme="minorEastAsia" w:hAnsiTheme="minorEastAsia" w:hint="eastAsia"/>
                <w:szCs w:val="24"/>
              </w:rPr>
              <w:t>チェックリスト</w:t>
            </w:r>
            <w:r>
              <w:rPr>
                <w:rFonts w:asciiTheme="minorEastAsia" w:eastAsiaTheme="minorEastAsia" w:hAnsiTheme="minorEastAsia" w:hint="eastAsia"/>
                <w:szCs w:val="24"/>
              </w:rPr>
              <w:t>（様式第３号）</w:t>
            </w:r>
          </w:p>
        </w:tc>
        <w:tc>
          <w:tcPr>
            <w:tcW w:w="1309" w:type="dxa"/>
          </w:tcPr>
          <w:p w:rsidR="00094D5E" w:rsidRPr="003953FA" w:rsidRDefault="00094D5E" w:rsidP="00A9015A">
            <w:pPr>
              <w:autoSpaceDE w:val="0"/>
              <w:autoSpaceDN w:val="0"/>
              <w:rPr>
                <w:rFonts w:asciiTheme="minorEastAsia" w:eastAsiaTheme="minorEastAsia" w:hAnsiTheme="minorEastAsia"/>
                <w:szCs w:val="24"/>
              </w:rPr>
            </w:pPr>
            <w:r w:rsidRPr="003953FA">
              <w:rPr>
                <w:rFonts w:asciiTheme="minorEastAsia" w:eastAsiaTheme="minorEastAsia" w:hAnsiTheme="minorEastAsia" w:hint="eastAsia"/>
                <w:szCs w:val="24"/>
              </w:rPr>
              <w:t>必須</w:t>
            </w:r>
          </w:p>
        </w:tc>
      </w:tr>
      <w:tr w:rsidR="00094D5E" w:rsidRPr="003953FA" w:rsidTr="00451660">
        <w:trPr>
          <w:trHeight w:val="1519"/>
        </w:trPr>
        <w:tc>
          <w:tcPr>
            <w:tcW w:w="465" w:type="dxa"/>
          </w:tcPr>
          <w:p w:rsidR="00094D5E" w:rsidRPr="003953FA" w:rsidRDefault="00094D5E" w:rsidP="00614A0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６</w:t>
            </w:r>
          </w:p>
        </w:tc>
        <w:tc>
          <w:tcPr>
            <w:tcW w:w="3752" w:type="dxa"/>
          </w:tcPr>
          <w:p w:rsidR="00094D5E" w:rsidRPr="003953FA" w:rsidRDefault="00094D5E" w:rsidP="00614A0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作業路管理者，地元自治会等</w:t>
            </w:r>
            <w:r w:rsidRPr="003953FA">
              <w:rPr>
                <w:rFonts w:asciiTheme="minorEastAsia" w:eastAsiaTheme="minorEastAsia" w:hAnsiTheme="minorEastAsia" w:hint="eastAsia"/>
                <w:szCs w:val="24"/>
              </w:rPr>
              <w:t>との協議</w:t>
            </w:r>
            <w:r>
              <w:rPr>
                <w:rFonts w:asciiTheme="minorEastAsia" w:eastAsiaTheme="minorEastAsia" w:hAnsiTheme="minorEastAsia" w:hint="eastAsia"/>
                <w:szCs w:val="24"/>
              </w:rPr>
              <w:t>が確認できる書類</w:t>
            </w:r>
          </w:p>
        </w:tc>
        <w:tc>
          <w:tcPr>
            <w:tcW w:w="3142" w:type="dxa"/>
            <w:gridSpan w:val="2"/>
          </w:tcPr>
          <w:p w:rsidR="00094D5E" w:rsidRPr="003953FA" w:rsidRDefault="00094D5E" w:rsidP="00614A0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協議書（様式第４号）</w:t>
            </w:r>
          </w:p>
        </w:tc>
        <w:tc>
          <w:tcPr>
            <w:tcW w:w="1309" w:type="dxa"/>
          </w:tcPr>
          <w:p w:rsidR="00094D5E" w:rsidRPr="003953FA" w:rsidRDefault="00094D5E" w:rsidP="00614A0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市長が必要と認めた場合のみ</w:t>
            </w:r>
          </w:p>
        </w:tc>
      </w:tr>
      <w:tr w:rsidR="00094D5E" w:rsidRPr="003953FA" w:rsidTr="00451660">
        <w:trPr>
          <w:trHeight w:val="824"/>
        </w:trPr>
        <w:tc>
          <w:tcPr>
            <w:tcW w:w="465" w:type="dxa"/>
          </w:tcPr>
          <w:p w:rsidR="00094D5E" w:rsidRDefault="00094D5E" w:rsidP="00D502F9">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７</w:t>
            </w:r>
          </w:p>
        </w:tc>
        <w:tc>
          <w:tcPr>
            <w:tcW w:w="3752" w:type="dxa"/>
          </w:tcPr>
          <w:p w:rsidR="00094D5E" w:rsidRDefault="00094D5E" w:rsidP="00DE5ED7">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公道管理者</w:t>
            </w:r>
            <w:r w:rsidR="0032473B">
              <w:rPr>
                <w:rFonts w:asciiTheme="minorEastAsia" w:eastAsiaTheme="minorEastAsia" w:hAnsiTheme="minorEastAsia" w:hint="eastAsia"/>
                <w:szCs w:val="24"/>
              </w:rPr>
              <w:t>，</w:t>
            </w:r>
            <w:r>
              <w:rPr>
                <w:rFonts w:asciiTheme="minorEastAsia" w:eastAsiaTheme="minorEastAsia" w:hAnsiTheme="minorEastAsia" w:hint="eastAsia"/>
                <w:szCs w:val="24"/>
              </w:rPr>
              <w:t>河川管理者等との協議が分かる書類</w:t>
            </w:r>
          </w:p>
        </w:tc>
        <w:tc>
          <w:tcPr>
            <w:tcW w:w="3142" w:type="dxa"/>
            <w:gridSpan w:val="2"/>
          </w:tcPr>
          <w:p w:rsidR="00094D5E" w:rsidRPr="003953FA" w:rsidRDefault="00094D5E" w:rsidP="00D502F9">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関係施設管理者との協議書（様式第５号）</w:t>
            </w:r>
          </w:p>
        </w:tc>
        <w:tc>
          <w:tcPr>
            <w:tcW w:w="1309" w:type="dxa"/>
          </w:tcPr>
          <w:p w:rsidR="00094D5E" w:rsidRPr="003953FA" w:rsidRDefault="00865421" w:rsidP="00D502F9">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市長が必要と認めた場合のみ</w:t>
            </w:r>
          </w:p>
        </w:tc>
      </w:tr>
      <w:tr w:rsidR="00451660" w:rsidRPr="003953FA" w:rsidTr="00451660">
        <w:trPr>
          <w:trHeight w:val="415"/>
        </w:trPr>
        <w:tc>
          <w:tcPr>
            <w:tcW w:w="465" w:type="dxa"/>
            <w:tcBorders>
              <w:top w:val="nil"/>
              <w:bottom w:val="nil"/>
            </w:tcBorders>
          </w:tcPr>
          <w:p w:rsidR="00451660" w:rsidRDefault="00451660" w:rsidP="004D419E">
            <w:pPr>
              <w:autoSpaceDE w:val="0"/>
              <w:autoSpaceDN w:val="0"/>
              <w:rPr>
                <w:rFonts w:asciiTheme="minorEastAsia" w:eastAsiaTheme="minorEastAsia" w:hAnsiTheme="minorEastAsia"/>
                <w:szCs w:val="24"/>
              </w:rPr>
            </w:pPr>
          </w:p>
        </w:tc>
        <w:tc>
          <w:tcPr>
            <w:tcW w:w="3752" w:type="dxa"/>
            <w:tcBorders>
              <w:top w:val="nil"/>
              <w:bottom w:val="nil"/>
            </w:tcBorders>
          </w:tcPr>
          <w:p w:rsidR="00451660" w:rsidRDefault="00451660" w:rsidP="004D419E">
            <w:pPr>
              <w:autoSpaceDE w:val="0"/>
              <w:autoSpaceDN w:val="0"/>
              <w:rPr>
                <w:rFonts w:asciiTheme="minorEastAsia" w:eastAsiaTheme="minorEastAsia" w:hAnsiTheme="minorEastAsia"/>
                <w:szCs w:val="24"/>
              </w:rPr>
            </w:pPr>
          </w:p>
        </w:tc>
        <w:tc>
          <w:tcPr>
            <w:tcW w:w="3135" w:type="dxa"/>
            <w:tcBorders>
              <w:top w:val="nil"/>
              <w:bottom w:val="nil"/>
            </w:tcBorders>
          </w:tcPr>
          <w:p w:rsidR="00451660" w:rsidRDefault="00451660" w:rsidP="004D419E">
            <w:pPr>
              <w:autoSpaceDE w:val="0"/>
              <w:autoSpaceDN w:val="0"/>
              <w:rPr>
                <w:rFonts w:asciiTheme="minorEastAsia" w:eastAsiaTheme="minorEastAsia" w:hAnsiTheme="minorEastAsia"/>
                <w:szCs w:val="24"/>
              </w:rPr>
            </w:pPr>
          </w:p>
        </w:tc>
        <w:tc>
          <w:tcPr>
            <w:tcW w:w="1316" w:type="dxa"/>
            <w:gridSpan w:val="2"/>
            <w:tcBorders>
              <w:top w:val="nil"/>
              <w:bottom w:val="nil"/>
            </w:tcBorders>
          </w:tcPr>
          <w:p w:rsidR="00451660" w:rsidRDefault="00451660" w:rsidP="004D419E">
            <w:pPr>
              <w:autoSpaceDE w:val="0"/>
              <w:autoSpaceDN w:val="0"/>
              <w:rPr>
                <w:rFonts w:asciiTheme="minorEastAsia" w:eastAsiaTheme="minorEastAsia" w:hAnsiTheme="minorEastAsia"/>
                <w:szCs w:val="24"/>
              </w:rPr>
            </w:pPr>
          </w:p>
        </w:tc>
      </w:tr>
      <w:tr w:rsidR="009F6E4B" w:rsidRPr="003953FA" w:rsidTr="00451660">
        <w:trPr>
          <w:trHeight w:val="1619"/>
        </w:trPr>
        <w:tc>
          <w:tcPr>
            <w:tcW w:w="465" w:type="dxa"/>
            <w:tcBorders>
              <w:top w:val="nil"/>
            </w:tcBorders>
          </w:tcPr>
          <w:p w:rsidR="009F6E4B" w:rsidRPr="003953FA" w:rsidRDefault="009F6E4B" w:rsidP="00D502F9">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lastRenderedPageBreak/>
              <w:t>８</w:t>
            </w:r>
          </w:p>
        </w:tc>
        <w:tc>
          <w:tcPr>
            <w:tcW w:w="3752" w:type="dxa"/>
            <w:tcBorders>
              <w:top w:val="nil"/>
            </w:tcBorders>
          </w:tcPr>
          <w:p w:rsidR="009F6E4B" w:rsidRDefault="009F6E4B" w:rsidP="00D502F9">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公道（市道，農道）の管理者への申請が確認できる書類</w:t>
            </w:r>
          </w:p>
          <w:p w:rsidR="009F6E4B" w:rsidRPr="00C75A99" w:rsidRDefault="009F6E4B" w:rsidP="00D502F9">
            <w:pPr>
              <w:autoSpaceDE w:val="0"/>
              <w:autoSpaceDN w:val="0"/>
              <w:rPr>
                <w:rFonts w:asciiTheme="minorEastAsia" w:eastAsiaTheme="minorEastAsia" w:hAnsiTheme="minorEastAsia"/>
                <w:szCs w:val="24"/>
              </w:rPr>
            </w:pPr>
          </w:p>
        </w:tc>
        <w:tc>
          <w:tcPr>
            <w:tcW w:w="3142" w:type="dxa"/>
            <w:gridSpan w:val="2"/>
            <w:tcBorders>
              <w:top w:val="nil"/>
            </w:tcBorders>
          </w:tcPr>
          <w:p w:rsidR="009F6E4B" w:rsidRDefault="009F6E4B" w:rsidP="00D502F9">
            <w:pPr>
              <w:autoSpaceDE w:val="0"/>
              <w:autoSpaceDN w:val="0"/>
              <w:rPr>
                <w:rFonts w:asciiTheme="minorEastAsia" w:eastAsiaTheme="minorEastAsia" w:hAnsiTheme="minorEastAsia"/>
                <w:szCs w:val="24"/>
              </w:rPr>
            </w:pPr>
            <w:r w:rsidRPr="003953FA">
              <w:rPr>
                <w:rFonts w:asciiTheme="minorEastAsia" w:eastAsiaTheme="minorEastAsia" w:hAnsiTheme="minorEastAsia" w:hint="eastAsia"/>
                <w:szCs w:val="24"/>
              </w:rPr>
              <w:t>許可証等の写し</w:t>
            </w:r>
          </w:p>
          <w:p w:rsidR="009F6E4B" w:rsidRPr="003953FA" w:rsidRDefault="009F6E4B" w:rsidP="00D502F9">
            <w:pPr>
              <w:autoSpaceDE w:val="0"/>
              <w:autoSpaceDN w:val="0"/>
              <w:rPr>
                <w:rFonts w:asciiTheme="minorEastAsia" w:eastAsiaTheme="minorEastAsia" w:hAnsiTheme="minorEastAsia"/>
                <w:szCs w:val="24"/>
              </w:rPr>
            </w:pPr>
          </w:p>
        </w:tc>
        <w:tc>
          <w:tcPr>
            <w:tcW w:w="1309" w:type="dxa"/>
            <w:tcBorders>
              <w:top w:val="nil"/>
            </w:tcBorders>
          </w:tcPr>
          <w:p w:rsidR="009F6E4B" w:rsidRPr="003953FA" w:rsidRDefault="009F6E4B" w:rsidP="004D419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市長が必要と認めた場合のみ</w:t>
            </w:r>
          </w:p>
        </w:tc>
      </w:tr>
      <w:tr w:rsidR="00094D5E" w:rsidRPr="003953FA" w:rsidTr="00451660">
        <w:trPr>
          <w:trHeight w:val="2045"/>
        </w:trPr>
        <w:tc>
          <w:tcPr>
            <w:tcW w:w="465" w:type="dxa"/>
          </w:tcPr>
          <w:p w:rsidR="00094D5E" w:rsidRPr="003953FA" w:rsidRDefault="00094D5E" w:rsidP="00614A0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９</w:t>
            </w:r>
          </w:p>
        </w:tc>
        <w:tc>
          <w:tcPr>
            <w:tcW w:w="3752" w:type="dxa"/>
          </w:tcPr>
          <w:p w:rsidR="00094D5E" w:rsidRPr="003953FA" w:rsidRDefault="00094D5E" w:rsidP="00D502F9">
            <w:pPr>
              <w:autoSpaceDE w:val="0"/>
              <w:autoSpaceDN w:val="0"/>
              <w:rPr>
                <w:rFonts w:asciiTheme="minorEastAsia" w:eastAsiaTheme="minorEastAsia" w:hAnsiTheme="minorEastAsia"/>
                <w:szCs w:val="24"/>
              </w:rPr>
            </w:pPr>
            <w:r w:rsidRPr="003953FA">
              <w:rPr>
                <w:rFonts w:asciiTheme="minorEastAsia" w:eastAsiaTheme="minorEastAsia" w:hAnsiTheme="minorEastAsia" w:hint="eastAsia"/>
                <w:szCs w:val="24"/>
              </w:rPr>
              <w:t>その他市長が必要と認める書類</w:t>
            </w:r>
          </w:p>
        </w:tc>
        <w:tc>
          <w:tcPr>
            <w:tcW w:w="3142" w:type="dxa"/>
            <w:gridSpan w:val="2"/>
          </w:tcPr>
          <w:p w:rsidR="00094D5E" w:rsidRPr="003953FA" w:rsidRDefault="00094D5E" w:rsidP="00614A0E">
            <w:pPr>
              <w:autoSpaceDE w:val="0"/>
              <w:autoSpaceDN w:val="0"/>
              <w:rPr>
                <w:rFonts w:asciiTheme="minorEastAsia" w:eastAsiaTheme="minorEastAsia" w:hAnsiTheme="minorEastAsia"/>
                <w:szCs w:val="24"/>
              </w:rPr>
            </w:pPr>
            <w:r w:rsidRPr="003953FA">
              <w:rPr>
                <w:rFonts w:asciiTheme="minorEastAsia" w:eastAsiaTheme="minorEastAsia" w:hAnsiTheme="minorEastAsia" w:hint="eastAsia"/>
                <w:szCs w:val="24"/>
              </w:rPr>
              <w:t>土地の売買契約書</w:t>
            </w:r>
            <w:r w:rsidR="00BE20AD">
              <w:rPr>
                <w:rFonts w:asciiTheme="minorEastAsia" w:eastAsiaTheme="minorEastAsia" w:hAnsiTheme="minorEastAsia" w:hint="eastAsia"/>
                <w:szCs w:val="24"/>
              </w:rPr>
              <w:t>又は</w:t>
            </w:r>
            <w:r w:rsidRPr="003953FA">
              <w:rPr>
                <w:rFonts w:asciiTheme="minorEastAsia" w:eastAsiaTheme="minorEastAsia" w:hAnsiTheme="minorEastAsia" w:hint="eastAsia"/>
                <w:szCs w:val="24"/>
              </w:rPr>
              <w:t>立木の売買契約書</w:t>
            </w:r>
          </w:p>
        </w:tc>
        <w:tc>
          <w:tcPr>
            <w:tcW w:w="1309" w:type="dxa"/>
          </w:tcPr>
          <w:p w:rsidR="00094D5E" w:rsidRPr="003953FA" w:rsidRDefault="00094D5E" w:rsidP="00614A0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登記名義人と現管理者が異なる場合のみ</w:t>
            </w:r>
          </w:p>
        </w:tc>
      </w:tr>
    </w:tbl>
    <w:p w:rsidR="00E80D2C" w:rsidRDefault="00E80D2C" w:rsidP="00DB7060">
      <w:pPr>
        <w:autoSpaceDE w:val="0"/>
        <w:autoSpaceDN w:val="0"/>
        <w:ind w:firstLineChars="100" w:firstLine="245"/>
        <w:rPr>
          <w:rFonts w:asciiTheme="minorEastAsia" w:eastAsiaTheme="minorEastAsia" w:hAnsiTheme="minorEastAsia"/>
          <w:szCs w:val="24"/>
        </w:rPr>
      </w:pPr>
      <w:r>
        <w:rPr>
          <w:rFonts w:asciiTheme="minorEastAsia" w:eastAsiaTheme="minorEastAsia" w:hAnsiTheme="minorEastAsia" w:hint="eastAsia"/>
          <w:szCs w:val="24"/>
        </w:rPr>
        <w:t>（計画の審査）</w:t>
      </w:r>
    </w:p>
    <w:p w:rsidR="00E80D2C" w:rsidRDefault="00DB7060" w:rsidP="00DB7060">
      <w:pPr>
        <w:autoSpaceDE w:val="0"/>
        <w:autoSpaceDN w:val="0"/>
        <w:ind w:left="245" w:hangingChars="100" w:hanging="245"/>
        <w:rPr>
          <w:rFonts w:asciiTheme="minorEastAsia" w:eastAsiaTheme="minorEastAsia" w:hAnsiTheme="minorEastAsia"/>
          <w:szCs w:val="24"/>
        </w:rPr>
      </w:pPr>
      <w:r>
        <w:rPr>
          <w:rFonts w:asciiTheme="minorEastAsia" w:eastAsiaTheme="minorEastAsia" w:hAnsiTheme="minorEastAsia" w:hint="eastAsia"/>
          <w:szCs w:val="24"/>
        </w:rPr>
        <w:t xml:space="preserve">第３条　市長は，前条の規定により提出された届出書が，曽於市森林整備計画に適合したものであるかについて審査するものとする。　</w:t>
      </w:r>
    </w:p>
    <w:p w:rsidR="00E80D2C" w:rsidRDefault="00473920" w:rsidP="00DB7060">
      <w:pPr>
        <w:autoSpaceDE w:val="0"/>
        <w:autoSpaceDN w:val="0"/>
        <w:ind w:firstLineChars="100" w:firstLine="245"/>
        <w:rPr>
          <w:rFonts w:asciiTheme="minorEastAsia" w:eastAsiaTheme="minorEastAsia" w:hAnsiTheme="minorEastAsia"/>
          <w:szCs w:val="24"/>
        </w:rPr>
      </w:pPr>
      <w:r>
        <w:rPr>
          <w:rFonts w:asciiTheme="minorEastAsia" w:eastAsiaTheme="minorEastAsia" w:hAnsiTheme="minorEastAsia" w:hint="eastAsia"/>
          <w:szCs w:val="24"/>
        </w:rPr>
        <w:t>（適合通知等）</w:t>
      </w:r>
    </w:p>
    <w:p w:rsidR="003953FA" w:rsidRPr="00DB7060" w:rsidRDefault="00DB7060" w:rsidP="0016729B">
      <w:pPr>
        <w:autoSpaceDE w:val="0"/>
        <w:autoSpaceDN w:val="0"/>
        <w:ind w:left="245" w:hangingChars="100" w:hanging="245"/>
        <w:rPr>
          <w:rFonts w:asciiTheme="minorEastAsia" w:eastAsiaTheme="minorEastAsia" w:hAnsiTheme="minorEastAsia"/>
          <w:color w:val="FF0000"/>
          <w:szCs w:val="24"/>
          <w:u w:val="wave"/>
        </w:rPr>
      </w:pPr>
      <w:r>
        <w:rPr>
          <w:rFonts w:asciiTheme="minorEastAsia" w:eastAsiaTheme="minorEastAsia" w:hAnsiTheme="minorEastAsia" w:hint="eastAsia"/>
          <w:szCs w:val="24"/>
        </w:rPr>
        <w:t xml:space="preserve">第４条　</w:t>
      </w:r>
      <w:r w:rsidRPr="003953FA">
        <w:rPr>
          <w:rFonts w:asciiTheme="minorEastAsia" w:eastAsiaTheme="minorEastAsia" w:hAnsiTheme="minorEastAsia" w:hint="eastAsia"/>
          <w:szCs w:val="24"/>
        </w:rPr>
        <w:t>市長は，</w:t>
      </w:r>
      <w:r>
        <w:rPr>
          <w:rFonts w:asciiTheme="minorEastAsia" w:eastAsiaTheme="minorEastAsia" w:hAnsiTheme="minorEastAsia" w:hint="eastAsia"/>
          <w:szCs w:val="24"/>
        </w:rPr>
        <w:t>前条の審査により，</w:t>
      </w:r>
      <w:r w:rsidRPr="003953FA">
        <w:rPr>
          <w:rFonts w:asciiTheme="minorEastAsia" w:eastAsiaTheme="minorEastAsia" w:hAnsiTheme="minorEastAsia" w:hint="eastAsia"/>
          <w:szCs w:val="24"/>
        </w:rPr>
        <w:t>届出書に記載された内容が曽於市森林整備計画に適合すると認められる</w:t>
      </w:r>
      <w:r>
        <w:rPr>
          <w:rFonts w:asciiTheme="minorEastAsia" w:eastAsiaTheme="minorEastAsia" w:hAnsiTheme="minorEastAsia" w:hint="eastAsia"/>
          <w:szCs w:val="24"/>
        </w:rPr>
        <w:t>場合は，</w:t>
      </w:r>
      <w:r w:rsidRPr="00E80D2C">
        <w:rPr>
          <w:rFonts w:asciiTheme="minorEastAsia" w:eastAsiaTheme="minorEastAsia" w:hAnsiTheme="minorEastAsia" w:hint="eastAsia"/>
          <w:szCs w:val="24"/>
        </w:rPr>
        <w:t>伐採及び伐採後の造林の計画の適合通知書</w:t>
      </w:r>
      <w:r w:rsidRPr="003953FA">
        <w:rPr>
          <w:rFonts w:asciiTheme="minorEastAsia" w:eastAsiaTheme="minorEastAsia" w:hAnsiTheme="minorEastAsia" w:hint="eastAsia"/>
          <w:szCs w:val="24"/>
        </w:rPr>
        <w:t>を，それ以外のときは</w:t>
      </w:r>
      <w:r>
        <w:rPr>
          <w:rFonts w:asciiTheme="minorEastAsia" w:eastAsiaTheme="minorEastAsia" w:hAnsiTheme="minorEastAsia" w:hint="eastAsia"/>
          <w:szCs w:val="24"/>
        </w:rPr>
        <w:t>伐採及び伐採後の届出確認通知書</w:t>
      </w:r>
      <w:r w:rsidRPr="003953FA">
        <w:rPr>
          <w:rFonts w:asciiTheme="minorEastAsia" w:eastAsiaTheme="minorEastAsia" w:hAnsiTheme="minorEastAsia" w:hint="eastAsia"/>
          <w:szCs w:val="24"/>
        </w:rPr>
        <w:t>を</w:t>
      </w:r>
      <w:r w:rsidR="00EE7F91">
        <w:rPr>
          <w:rFonts w:asciiTheme="minorEastAsia" w:hAnsiTheme="minorEastAsia" w:hint="eastAsia"/>
          <w:szCs w:val="24"/>
        </w:rPr>
        <w:t>伐採者等</w:t>
      </w:r>
      <w:r w:rsidRPr="003953FA">
        <w:rPr>
          <w:rFonts w:asciiTheme="minorEastAsia" w:eastAsiaTheme="minorEastAsia" w:hAnsiTheme="minorEastAsia" w:hint="eastAsia"/>
          <w:szCs w:val="24"/>
        </w:rPr>
        <w:t>に</w:t>
      </w:r>
      <w:r w:rsidR="0016729B">
        <w:rPr>
          <w:rFonts w:asciiTheme="minorEastAsia" w:eastAsiaTheme="minorEastAsia" w:hAnsiTheme="minorEastAsia" w:hint="eastAsia"/>
          <w:szCs w:val="24"/>
        </w:rPr>
        <w:t>通知</w:t>
      </w:r>
      <w:r w:rsidRPr="003953FA">
        <w:rPr>
          <w:rFonts w:asciiTheme="minorEastAsia" w:eastAsiaTheme="minorEastAsia" w:hAnsiTheme="minorEastAsia" w:hint="eastAsia"/>
          <w:szCs w:val="24"/>
        </w:rPr>
        <w:t>するものとする。</w:t>
      </w:r>
    </w:p>
    <w:p w:rsidR="003953FA" w:rsidRPr="003953FA" w:rsidRDefault="003953FA" w:rsidP="00614A0E">
      <w:pPr>
        <w:autoSpaceDE w:val="0"/>
        <w:autoSpaceDN w:val="0"/>
        <w:ind w:firstLineChars="100" w:firstLine="245"/>
        <w:rPr>
          <w:rFonts w:asciiTheme="minorEastAsia" w:eastAsiaTheme="minorEastAsia" w:hAnsiTheme="minorEastAsia"/>
          <w:szCs w:val="24"/>
        </w:rPr>
      </w:pPr>
      <w:r w:rsidRPr="003953FA">
        <w:rPr>
          <w:rFonts w:asciiTheme="minorEastAsia" w:eastAsiaTheme="minorEastAsia" w:hAnsiTheme="minorEastAsia" w:hint="eastAsia"/>
          <w:szCs w:val="24"/>
        </w:rPr>
        <w:t>（作業看板の設置）</w:t>
      </w:r>
    </w:p>
    <w:p w:rsidR="003953FA" w:rsidRDefault="00D76BD8" w:rsidP="00D76BD8">
      <w:pPr>
        <w:autoSpaceDE w:val="0"/>
        <w:autoSpaceDN w:val="0"/>
        <w:ind w:left="245" w:hangingChars="100" w:hanging="245"/>
        <w:rPr>
          <w:rFonts w:asciiTheme="minorEastAsia" w:hAnsiTheme="minorEastAsia"/>
          <w:color w:val="000000" w:themeColor="text1"/>
          <w:szCs w:val="24"/>
        </w:rPr>
      </w:pPr>
      <w:r>
        <w:rPr>
          <w:rFonts w:asciiTheme="minorEastAsia" w:hAnsiTheme="minorEastAsia" w:hint="eastAsia"/>
          <w:color w:val="000000" w:themeColor="text1"/>
          <w:szCs w:val="24"/>
        </w:rPr>
        <w:t>第</w:t>
      </w:r>
      <w:r w:rsidR="0016729B">
        <w:rPr>
          <w:rFonts w:asciiTheme="minorEastAsia" w:hAnsiTheme="minorEastAsia" w:hint="eastAsia"/>
          <w:color w:val="000000" w:themeColor="text1"/>
          <w:szCs w:val="24"/>
        </w:rPr>
        <w:t>５</w:t>
      </w:r>
      <w:r>
        <w:rPr>
          <w:rFonts w:asciiTheme="minorEastAsia" w:hAnsiTheme="minorEastAsia" w:hint="eastAsia"/>
          <w:color w:val="000000" w:themeColor="text1"/>
          <w:szCs w:val="24"/>
        </w:rPr>
        <w:t>条</w:t>
      </w:r>
      <w:r w:rsidR="003953FA" w:rsidRPr="00D76BD8">
        <w:rPr>
          <w:rFonts w:asciiTheme="minorEastAsia" w:hAnsiTheme="minorEastAsia" w:hint="eastAsia"/>
          <w:color w:val="000000" w:themeColor="text1"/>
          <w:szCs w:val="24"/>
        </w:rPr>
        <w:t xml:space="preserve">　</w:t>
      </w:r>
      <w:r w:rsidR="003953FA" w:rsidRPr="00DE5ED7">
        <w:rPr>
          <w:rFonts w:asciiTheme="minorEastAsia" w:hAnsiTheme="minorEastAsia" w:hint="eastAsia"/>
          <w:szCs w:val="24"/>
        </w:rPr>
        <w:t>届出書</w:t>
      </w:r>
      <w:r w:rsidR="00BC16D6" w:rsidRPr="00DE5ED7">
        <w:rPr>
          <w:rFonts w:asciiTheme="minorEastAsia" w:hAnsiTheme="minorEastAsia" w:hint="eastAsia"/>
          <w:szCs w:val="24"/>
        </w:rPr>
        <w:t>を</w:t>
      </w:r>
      <w:r w:rsidR="003953FA" w:rsidRPr="00DE5ED7">
        <w:rPr>
          <w:rFonts w:asciiTheme="minorEastAsia" w:hAnsiTheme="minorEastAsia" w:hint="eastAsia"/>
          <w:szCs w:val="24"/>
        </w:rPr>
        <w:t>提出した者</w:t>
      </w:r>
      <w:r w:rsidR="003953FA" w:rsidRPr="00D76BD8">
        <w:rPr>
          <w:rFonts w:asciiTheme="minorEastAsia" w:hAnsiTheme="minorEastAsia" w:hint="eastAsia"/>
          <w:color w:val="000000" w:themeColor="text1"/>
          <w:szCs w:val="24"/>
        </w:rPr>
        <w:t>は，伐採を開始する</w:t>
      </w:r>
      <w:r w:rsidR="00EE7F91">
        <w:rPr>
          <w:rFonts w:asciiTheme="minorEastAsia" w:hAnsiTheme="minorEastAsia" w:hint="eastAsia"/>
          <w:color w:val="000000" w:themeColor="text1"/>
          <w:szCs w:val="24"/>
        </w:rPr>
        <w:t>日前</w:t>
      </w:r>
      <w:r w:rsidR="003953FA" w:rsidRPr="00D76BD8">
        <w:rPr>
          <w:rFonts w:asciiTheme="minorEastAsia" w:hAnsiTheme="minorEastAsia" w:hint="eastAsia"/>
          <w:color w:val="000000" w:themeColor="text1"/>
          <w:szCs w:val="24"/>
        </w:rPr>
        <w:t>30日</w:t>
      </w:r>
      <w:r w:rsidR="00865421">
        <w:rPr>
          <w:rFonts w:asciiTheme="minorEastAsia" w:hAnsiTheme="minorEastAsia" w:hint="eastAsia"/>
          <w:color w:val="000000" w:themeColor="text1"/>
          <w:szCs w:val="24"/>
        </w:rPr>
        <w:t>以内</w:t>
      </w:r>
      <w:r w:rsidR="003953FA" w:rsidRPr="00D76BD8">
        <w:rPr>
          <w:rFonts w:asciiTheme="minorEastAsia" w:hAnsiTheme="minorEastAsia" w:hint="eastAsia"/>
          <w:color w:val="000000" w:themeColor="text1"/>
          <w:szCs w:val="24"/>
        </w:rPr>
        <w:t>に，伐採現場付近の分かりやすい場所に森林の所在場所，届出者名，伐採事業者</w:t>
      </w:r>
      <w:r w:rsidR="00D502F9">
        <w:rPr>
          <w:rFonts w:asciiTheme="minorEastAsia" w:hAnsiTheme="minorEastAsia" w:hint="eastAsia"/>
          <w:color w:val="000000" w:themeColor="text1"/>
          <w:szCs w:val="24"/>
        </w:rPr>
        <w:t>，</w:t>
      </w:r>
      <w:r w:rsidR="003953FA" w:rsidRPr="00D76BD8">
        <w:rPr>
          <w:rFonts w:asciiTheme="minorEastAsia" w:hAnsiTheme="minorEastAsia" w:hint="eastAsia"/>
          <w:color w:val="000000" w:themeColor="text1"/>
          <w:szCs w:val="24"/>
        </w:rPr>
        <w:t>連絡先，伐採面積</w:t>
      </w:r>
      <w:r w:rsidR="00D502F9">
        <w:rPr>
          <w:rFonts w:asciiTheme="minorEastAsia" w:hAnsiTheme="minorEastAsia" w:hint="eastAsia"/>
          <w:color w:val="000000" w:themeColor="text1"/>
          <w:szCs w:val="24"/>
        </w:rPr>
        <w:t>及び</w:t>
      </w:r>
      <w:r w:rsidR="003953FA" w:rsidRPr="00D76BD8">
        <w:rPr>
          <w:rFonts w:asciiTheme="minorEastAsia" w:hAnsiTheme="minorEastAsia" w:hint="eastAsia"/>
          <w:color w:val="000000" w:themeColor="text1"/>
          <w:szCs w:val="24"/>
        </w:rPr>
        <w:t>伐採期間を看板にて掲げるものとする。</w:t>
      </w:r>
    </w:p>
    <w:p w:rsidR="008005EE" w:rsidRDefault="006A2E94" w:rsidP="006A2E94">
      <w:pPr>
        <w:autoSpaceDE w:val="0"/>
        <w:autoSpaceDN w:val="0"/>
        <w:ind w:leftChars="100" w:left="245"/>
        <w:rPr>
          <w:rFonts w:asciiTheme="minorEastAsia" w:hAnsiTheme="minorEastAsia"/>
          <w:color w:val="000000" w:themeColor="text1"/>
          <w:szCs w:val="24"/>
        </w:rPr>
      </w:pPr>
      <w:r w:rsidRPr="006A2E94">
        <w:rPr>
          <w:rFonts w:asciiTheme="minorEastAsia" w:hAnsiTheme="minorEastAsia" w:hint="eastAsia"/>
          <w:color w:val="000000" w:themeColor="text1"/>
          <w:szCs w:val="24"/>
        </w:rPr>
        <w:t>（伐採届の受理の保留等）</w:t>
      </w:r>
    </w:p>
    <w:p w:rsidR="008005EE" w:rsidRDefault="008005EE" w:rsidP="00D76BD8">
      <w:pPr>
        <w:autoSpaceDE w:val="0"/>
        <w:autoSpaceDN w:val="0"/>
        <w:ind w:left="245" w:hangingChars="100" w:hanging="245"/>
        <w:rPr>
          <w:rFonts w:asciiTheme="minorEastAsia" w:hAnsiTheme="minorEastAsia"/>
          <w:color w:val="000000" w:themeColor="text1"/>
          <w:szCs w:val="24"/>
        </w:rPr>
      </w:pPr>
      <w:r w:rsidRPr="008005EE">
        <w:rPr>
          <w:rFonts w:asciiTheme="minorEastAsia" w:hAnsiTheme="minorEastAsia" w:hint="eastAsia"/>
          <w:color w:val="000000" w:themeColor="text1"/>
          <w:szCs w:val="24"/>
        </w:rPr>
        <w:t>第６条　市長は，届出書に虚偽の記載をした者，伐採行為により公共物等を損壊した者及び第三者に影響を与えた者については，その問題が完了するまで届出書を保留し，適合通知書及び届出確認通知書は通知しないものとする。また，新たな届出書についても受理しないものとする。</w:t>
      </w:r>
    </w:p>
    <w:p w:rsidR="008005EE" w:rsidRPr="00D76BD8" w:rsidRDefault="008005EE" w:rsidP="00D76BD8">
      <w:pPr>
        <w:autoSpaceDE w:val="0"/>
        <w:autoSpaceDN w:val="0"/>
        <w:ind w:left="245" w:hangingChars="100" w:hanging="245"/>
        <w:rPr>
          <w:rFonts w:asciiTheme="minorEastAsia" w:hAnsiTheme="minorEastAsia"/>
          <w:color w:val="000000" w:themeColor="text1"/>
          <w:szCs w:val="24"/>
        </w:rPr>
      </w:pPr>
    </w:p>
    <w:p w:rsidR="00D76BD8" w:rsidRDefault="0032473B" w:rsidP="00EE4231">
      <w:pPr>
        <w:autoSpaceDE w:val="0"/>
        <w:autoSpaceDN w:val="0"/>
        <w:ind w:firstLineChars="300" w:firstLine="735"/>
        <w:rPr>
          <w:rFonts w:asciiTheme="minorEastAsia" w:hAnsiTheme="minorEastAsia" w:hint="eastAsia"/>
          <w:szCs w:val="24"/>
        </w:rPr>
      </w:pPr>
      <w:bookmarkStart w:id="0" w:name="_GoBack"/>
      <w:bookmarkEnd w:id="0"/>
      <w:r w:rsidRPr="00DE5ED7">
        <w:rPr>
          <w:rFonts w:asciiTheme="minorEastAsia" w:hAnsiTheme="minorEastAsia" w:hint="eastAsia"/>
          <w:szCs w:val="24"/>
        </w:rPr>
        <w:t xml:space="preserve">附　則　</w:t>
      </w:r>
    </w:p>
    <w:p w:rsidR="00EE4231" w:rsidRPr="00DE5ED7" w:rsidRDefault="00EE4231" w:rsidP="00614A0E">
      <w:pPr>
        <w:autoSpaceDE w:val="0"/>
        <w:autoSpaceDN w:val="0"/>
        <w:rPr>
          <w:rFonts w:asciiTheme="minorEastAsia" w:hAnsiTheme="minorEastAsia"/>
          <w:szCs w:val="24"/>
        </w:rPr>
      </w:pPr>
      <w:r>
        <w:rPr>
          <w:rFonts w:asciiTheme="minorEastAsia" w:hAnsiTheme="minorEastAsia" w:hint="eastAsia"/>
          <w:szCs w:val="24"/>
        </w:rPr>
        <w:t xml:space="preserve">　（施行期日）</w:t>
      </w:r>
    </w:p>
    <w:p w:rsidR="00473920" w:rsidRDefault="00E77834" w:rsidP="00614A0E">
      <w:pPr>
        <w:autoSpaceDE w:val="0"/>
        <w:autoSpaceDN w:val="0"/>
        <w:rPr>
          <w:rFonts w:asciiTheme="minorEastAsia" w:hAnsiTheme="minorEastAsia" w:hint="eastAsia"/>
          <w:szCs w:val="24"/>
        </w:rPr>
      </w:pPr>
      <w:r>
        <w:rPr>
          <w:rFonts w:asciiTheme="minorEastAsia" w:hAnsiTheme="minorEastAsia" w:hint="eastAsia"/>
          <w:szCs w:val="24"/>
        </w:rPr>
        <w:t xml:space="preserve">　この告示は，令和元年10</w:t>
      </w:r>
      <w:r w:rsidR="0032473B" w:rsidRPr="00DE5ED7">
        <w:rPr>
          <w:rFonts w:asciiTheme="minorEastAsia" w:hAnsiTheme="minorEastAsia" w:hint="eastAsia"/>
          <w:szCs w:val="24"/>
        </w:rPr>
        <w:t>月１日から施行する。</w:t>
      </w:r>
    </w:p>
    <w:p w:rsidR="00EE4231" w:rsidRPr="00DE5ED7" w:rsidRDefault="00EE4231" w:rsidP="00614A0E">
      <w:pPr>
        <w:autoSpaceDE w:val="0"/>
        <w:autoSpaceDN w:val="0"/>
        <w:rPr>
          <w:rFonts w:asciiTheme="minorEastAsia" w:hAnsiTheme="minorEastAsia"/>
          <w:szCs w:val="24"/>
        </w:rPr>
      </w:pPr>
      <w:r>
        <w:rPr>
          <w:rFonts w:asciiTheme="minorEastAsia" w:hAnsiTheme="minorEastAsia" w:hint="eastAsia"/>
          <w:szCs w:val="24"/>
        </w:rPr>
        <w:t xml:space="preserve">　（経過措置）</w:t>
      </w:r>
    </w:p>
    <w:p w:rsidR="00473920" w:rsidRDefault="00E77834" w:rsidP="00614A0E">
      <w:pPr>
        <w:autoSpaceDE w:val="0"/>
        <w:autoSpaceDN w:val="0"/>
        <w:rPr>
          <w:rFonts w:asciiTheme="minorEastAsia" w:hAnsiTheme="minorEastAsia"/>
          <w:color w:val="000000" w:themeColor="text1"/>
          <w:szCs w:val="24"/>
        </w:rPr>
      </w:pPr>
      <w:r>
        <w:rPr>
          <w:rFonts w:asciiTheme="minorEastAsia" w:hAnsiTheme="minorEastAsia" w:hint="eastAsia"/>
          <w:color w:val="000000" w:themeColor="text1"/>
          <w:szCs w:val="24"/>
        </w:rPr>
        <w:t xml:space="preserve">　</w:t>
      </w:r>
      <w:r w:rsidR="00EE4231" w:rsidRPr="00EE4231">
        <w:rPr>
          <w:rFonts w:asciiTheme="minorEastAsia" w:hAnsiTheme="minorEastAsia" w:hint="eastAsia"/>
          <w:color w:val="000000" w:themeColor="text1"/>
          <w:szCs w:val="24"/>
        </w:rPr>
        <w:t>この告示の施行の際現にあるこの告示による改正前の様式により使用されている書類は，この告示による改正後の様式によるものとみなす。</w:t>
      </w:r>
    </w:p>
    <w:p w:rsidR="00473920" w:rsidRDefault="00473920" w:rsidP="00614A0E">
      <w:pPr>
        <w:autoSpaceDE w:val="0"/>
        <w:autoSpaceDN w:val="0"/>
        <w:rPr>
          <w:rFonts w:asciiTheme="minorEastAsia" w:hAnsiTheme="minorEastAsia"/>
          <w:color w:val="000000" w:themeColor="text1"/>
          <w:szCs w:val="24"/>
        </w:rPr>
      </w:pPr>
    </w:p>
    <w:p w:rsidR="00473920" w:rsidRDefault="00473920" w:rsidP="00614A0E">
      <w:pPr>
        <w:autoSpaceDE w:val="0"/>
        <w:autoSpaceDN w:val="0"/>
        <w:rPr>
          <w:rFonts w:asciiTheme="minorEastAsia" w:hAnsiTheme="minorEastAsia"/>
          <w:color w:val="000000" w:themeColor="text1"/>
          <w:szCs w:val="24"/>
        </w:rPr>
      </w:pPr>
    </w:p>
    <w:sectPr w:rsidR="00473920" w:rsidSect="00614A0E">
      <w:pgSz w:w="11906" w:h="16838" w:code="9"/>
      <w:pgMar w:top="1134" w:right="1418" w:bottom="1134" w:left="1418" w:header="851" w:footer="992" w:gutter="0"/>
      <w:cols w:space="425"/>
      <w:docGrid w:type="linesAndChars" w:linePitch="416" w:charSpace="10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3BB" w:rsidRDefault="000843BB" w:rsidP="006C6A35">
      <w:r>
        <w:separator/>
      </w:r>
    </w:p>
  </w:endnote>
  <w:endnote w:type="continuationSeparator" w:id="0">
    <w:p w:rsidR="000843BB" w:rsidRDefault="000843BB" w:rsidP="006C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3BB" w:rsidRDefault="000843BB" w:rsidP="006C6A35">
      <w:r>
        <w:separator/>
      </w:r>
    </w:p>
  </w:footnote>
  <w:footnote w:type="continuationSeparator" w:id="0">
    <w:p w:rsidR="000843BB" w:rsidRDefault="000843BB" w:rsidP="006C6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C16D1F"/>
    <w:multiLevelType w:val="hybridMultilevel"/>
    <w:tmpl w:val="07A81ED2"/>
    <w:lvl w:ilvl="0" w:tplc="A4C0FCFC">
      <w:start w:val="1"/>
      <w:numFmt w:val="decimalFullWidth"/>
      <w:lvlText w:val="第%1条"/>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6A09298C"/>
    <w:multiLevelType w:val="hybridMultilevel"/>
    <w:tmpl w:val="ED9AF2C8"/>
    <w:lvl w:ilvl="0" w:tplc="D202402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79B504D"/>
    <w:multiLevelType w:val="hybridMultilevel"/>
    <w:tmpl w:val="CA0A6956"/>
    <w:lvl w:ilvl="0" w:tplc="D65E92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E111461"/>
    <w:multiLevelType w:val="hybridMultilevel"/>
    <w:tmpl w:val="BD120BAE"/>
    <w:lvl w:ilvl="0" w:tplc="07B61E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7E247A49"/>
    <w:multiLevelType w:val="hybridMultilevel"/>
    <w:tmpl w:val="D80E0C7C"/>
    <w:lvl w:ilvl="0" w:tplc="33D85508">
      <w:start w:val="1"/>
      <w:numFmt w:val="decimalEnclosedCircle"/>
      <w:lvlText w:val="%1"/>
      <w:lvlJc w:val="left"/>
      <w:pPr>
        <w:ind w:left="360" w:hanging="360"/>
      </w:pPr>
      <w:rPr>
        <w:rFonts w:hint="default"/>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45"/>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0D1"/>
    <w:rsid w:val="00005E79"/>
    <w:rsid w:val="00063FB3"/>
    <w:rsid w:val="000843BB"/>
    <w:rsid w:val="0009124D"/>
    <w:rsid w:val="00094D5E"/>
    <w:rsid w:val="000B3050"/>
    <w:rsid w:val="000C7B41"/>
    <w:rsid w:val="000D5F66"/>
    <w:rsid w:val="000E28B7"/>
    <w:rsid w:val="000E2D9B"/>
    <w:rsid w:val="000F1949"/>
    <w:rsid w:val="000F6C53"/>
    <w:rsid w:val="0011029F"/>
    <w:rsid w:val="0016729B"/>
    <w:rsid w:val="00186BCB"/>
    <w:rsid w:val="001A10D1"/>
    <w:rsid w:val="001C23C9"/>
    <w:rsid w:val="001F7AC7"/>
    <w:rsid w:val="0020587E"/>
    <w:rsid w:val="002226BF"/>
    <w:rsid w:val="00247D9B"/>
    <w:rsid w:val="00275AA1"/>
    <w:rsid w:val="00276007"/>
    <w:rsid w:val="00282120"/>
    <w:rsid w:val="00294891"/>
    <w:rsid w:val="002A2459"/>
    <w:rsid w:val="002A3E42"/>
    <w:rsid w:val="003037BF"/>
    <w:rsid w:val="003124BB"/>
    <w:rsid w:val="0032473B"/>
    <w:rsid w:val="003330C6"/>
    <w:rsid w:val="00335618"/>
    <w:rsid w:val="003953FA"/>
    <w:rsid w:val="003A3704"/>
    <w:rsid w:val="003B4A0F"/>
    <w:rsid w:val="003C1E88"/>
    <w:rsid w:val="003D268D"/>
    <w:rsid w:val="003E50C3"/>
    <w:rsid w:val="003F1A8F"/>
    <w:rsid w:val="004129DB"/>
    <w:rsid w:val="0042393C"/>
    <w:rsid w:val="00451660"/>
    <w:rsid w:val="0045346E"/>
    <w:rsid w:val="00462DB1"/>
    <w:rsid w:val="00473920"/>
    <w:rsid w:val="00492E2C"/>
    <w:rsid w:val="00495B24"/>
    <w:rsid w:val="004A19AA"/>
    <w:rsid w:val="004B0F76"/>
    <w:rsid w:val="004C42F7"/>
    <w:rsid w:val="004C609B"/>
    <w:rsid w:val="004D2F65"/>
    <w:rsid w:val="004E4096"/>
    <w:rsid w:val="005073A9"/>
    <w:rsid w:val="00515F04"/>
    <w:rsid w:val="00544758"/>
    <w:rsid w:val="00545BDC"/>
    <w:rsid w:val="005555BD"/>
    <w:rsid w:val="00560E82"/>
    <w:rsid w:val="00565455"/>
    <w:rsid w:val="005B087C"/>
    <w:rsid w:val="005B4CDE"/>
    <w:rsid w:val="005F4CCB"/>
    <w:rsid w:val="00614A0E"/>
    <w:rsid w:val="00636810"/>
    <w:rsid w:val="00651961"/>
    <w:rsid w:val="00692A8A"/>
    <w:rsid w:val="006A2E94"/>
    <w:rsid w:val="006C5887"/>
    <w:rsid w:val="006C6A35"/>
    <w:rsid w:val="006E1048"/>
    <w:rsid w:val="00706E64"/>
    <w:rsid w:val="0071349A"/>
    <w:rsid w:val="00721E2A"/>
    <w:rsid w:val="00777374"/>
    <w:rsid w:val="007A7C5A"/>
    <w:rsid w:val="008005EE"/>
    <w:rsid w:val="00800848"/>
    <w:rsid w:val="0083250B"/>
    <w:rsid w:val="00865421"/>
    <w:rsid w:val="00866596"/>
    <w:rsid w:val="00874896"/>
    <w:rsid w:val="00877A19"/>
    <w:rsid w:val="008A4B08"/>
    <w:rsid w:val="008C22C9"/>
    <w:rsid w:val="008D7687"/>
    <w:rsid w:val="008F6452"/>
    <w:rsid w:val="009158E0"/>
    <w:rsid w:val="00922773"/>
    <w:rsid w:val="009573F5"/>
    <w:rsid w:val="00976736"/>
    <w:rsid w:val="009B0768"/>
    <w:rsid w:val="009D3FE7"/>
    <w:rsid w:val="009F240D"/>
    <w:rsid w:val="009F5324"/>
    <w:rsid w:val="009F6E4B"/>
    <w:rsid w:val="00A006FC"/>
    <w:rsid w:val="00A14032"/>
    <w:rsid w:val="00A278D5"/>
    <w:rsid w:val="00A359BE"/>
    <w:rsid w:val="00A72062"/>
    <w:rsid w:val="00A774E9"/>
    <w:rsid w:val="00A9015A"/>
    <w:rsid w:val="00A94D7C"/>
    <w:rsid w:val="00A964BA"/>
    <w:rsid w:val="00AA5FBD"/>
    <w:rsid w:val="00AC730B"/>
    <w:rsid w:val="00B129E4"/>
    <w:rsid w:val="00B27273"/>
    <w:rsid w:val="00B52069"/>
    <w:rsid w:val="00BC16D6"/>
    <w:rsid w:val="00BE1E4B"/>
    <w:rsid w:val="00BE20AD"/>
    <w:rsid w:val="00BF169C"/>
    <w:rsid w:val="00BF747C"/>
    <w:rsid w:val="00C12034"/>
    <w:rsid w:val="00C33D85"/>
    <w:rsid w:val="00C56F31"/>
    <w:rsid w:val="00C75A99"/>
    <w:rsid w:val="00C872BC"/>
    <w:rsid w:val="00C9411A"/>
    <w:rsid w:val="00CB5E2B"/>
    <w:rsid w:val="00CC0F9D"/>
    <w:rsid w:val="00D252DA"/>
    <w:rsid w:val="00D403FB"/>
    <w:rsid w:val="00D47135"/>
    <w:rsid w:val="00D502F9"/>
    <w:rsid w:val="00D60230"/>
    <w:rsid w:val="00D76BD8"/>
    <w:rsid w:val="00D9507F"/>
    <w:rsid w:val="00DA0242"/>
    <w:rsid w:val="00DB7060"/>
    <w:rsid w:val="00DE5ED7"/>
    <w:rsid w:val="00E21416"/>
    <w:rsid w:val="00E42900"/>
    <w:rsid w:val="00E5119B"/>
    <w:rsid w:val="00E77834"/>
    <w:rsid w:val="00E80D2C"/>
    <w:rsid w:val="00EB2950"/>
    <w:rsid w:val="00EB5555"/>
    <w:rsid w:val="00EC000D"/>
    <w:rsid w:val="00EE048E"/>
    <w:rsid w:val="00EE4231"/>
    <w:rsid w:val="00EE7F91"/>
    <w:rsid w:val="00F26143"/>
    <w:rsid w:val="00F30E31"/>
    <w:rsid w:val="00F64AFA"/>
    <w:rsid w:val="00F84C25"/>
    <w:rsid w:val="00FC47E3"/>
    <w:rsid w:val="00FD572A"/>
    <w:rsid w:val="00FE0A21"/>
    <w:rsid w:val="00FF75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CDE"/>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A35"/>
    <w:pPr>
      <w:tabs>
        <w:tab w:val="center" w:pos="4252"/>
        <w:tab w:val="right" w:pos="8504"/>
      </w:tabs>
      <w:snapToGrid w:val="0"/>
    </w:pPr>
  </w:style>
  <w:style w:type="character" w:customStyle="1" w:styleId="a4">
    <w:name w:val="ヘッダー (文字)"/>
    <w:basedOn w:val="a0"/>
    <w:link w:val="a3"/>
    <w:uiPriority w:val="99"/>
    <w:rsid w:val="006C6A35"/>
  </w:style>
  <w:style w:type="paragraph" w:styleId="a5">
    <w:name w:val="footer"/>
    <w:basedOn w:val="a"/>
    <w:link w:val="a6"/>
    <w:uiPriority w:val="99"/>
    <w:unhideWhenUsed/>
    <w:rsid w:val="006C6A35"/>
    <w:pPr>
      <w:tabs>
        <w:tab w:val="center" w:pos="4252"/>
        <w:tab w:val="right" w:pos="8504"/>
      </w:tabs>
      <w:snapToGrid w:val="0"/>
    </w:pPr>
  </w:style>
  <w:style w:type="character" w:customStyle="1" w:styleId="a6">
    <w:name w:val="フッター (文字)"/>
    <w:basedOn w:val="a0"/>
    <w:link w:val="a5"/>
    <w:uiPriority w:val="99"/>
    <w:rsid w:val="006C6A35"/>
  </w:style>
  <w:style w:type="paragraph" w:styleId="a7">
    <w:name w:val="Balloon Text"/>
    <w:basedOn w:val="a"/>
    <w:link w:val="a8"/>
    <w:uiPriority w:val="99"/>
    <w:semiHidden/>
    <w:unhideWhenUsed/>
    <w:rsid w:val="006C6A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6A35"/>
    <w:rPr>
      <w:rFonts w:asciiTheme="majorHAnsi" w:eastAsiaTheme="majorEastAsia" w:hAnsiTheme="majorHAnsi" w:cstheme="majorBidi"/>
      <w:sz w:val="18"/>
      <w:szCs w:val="18"/>
    </w:rPr>
  </w:style>
  <w:style w:type="paragraph" w:styleId="a9">
    <w:name w:val="No Spacing"/>
    <w:uiPriority w:val="1"/>
    <w:qFormat/>
    <w:rsid w:val="004C609B"/>
    <w:pPr>
      <w:widowControl w:val="0"/>
      <w:jc w:val="both"/>
    </w:pPr>
  </w:style>
  <w:style w:type="table" w:styleId="aa">
    <w:name w:val="Table Grid"/>
    <w:basedOn w:val="a1"/>
    <w:uiPriority w:val="59"/>
    <w:rsid w:val="00A27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953FA"/>
    <w:pPr>
      <w:ind w:leftChars="400" w:left="840"/>
    </w:pPr>
    <w:rPr>
      <w:rFonts w:asciiTheme="minorHAnsi" w:eastAsiaTheme="minorEastAsia" w:hAnsiTheme="minorHAnsi"/>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CDE"/>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A35"/>
    <w:pPr>
      <w:tabs>
        <w:tab w:val="center" w:pos="4252"/>
        <w:tab w:val="right" w:pos="8504"/>
      </w:tabs>
      <w:snapToGrid w:val="0"/>
    </w:pPr>
  </w:style>
  <w:style w:type="character" w:customStyle="1" w:styleId="a4">
    <w:name w:val="ヘッダー (文字)"/>
    <w:basedOn w:val="a0"/>
    <w:link w:val="a3"/>
    <w:uiPriority w:val="99"/>
    <w:rsid w:val="006C6A35"/>
  </w:style>
  <w:style w:type="paragraph" w:styleId="a5">
    <w:name w:val="footer"/>
    <w:basedOn w:val="a"/>
    <w:link w:val="a6"/>
    <w:uiPriority w:val="99"/>
    <w:unhideWhenUsed/>
    <w:rsid w:val="006C6A35"/>
    <w:pPr>
      <w:tabs>
        <w:tab w:val="center" w:pos="4252"/>
        <w:tab w:val="right" w:pos="8504"/>
      </w:tabs>
      <w:snapToGrid w:val="0"/>
    </w:pPr>
  </w:style>
  <w:style w:type="character" w:customStyle="1" w:styleId="a6">
    <w:name w:val="フッター (文字)"/>
    <w:basedOn w:val="a0"/>
    <w:link w:val="a5"/>
    <w:uiPriority w:val="99"/>
    <w:rsid w:val="006C6A35"/>
  </w:style>
  <w:style w:type="paragraph" w:styleId="a7">
    <w:name w:val="Balloon Text"/>
    <w:basedOn w:val="a"/>
    <w:link w:val="a8"/>
    <w:uiPriority w:val="99"/>
    <w:semiHidden/>
    <w:unhideWhenUsed/>
    <w:rsid w:val="006C6A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C6A35"/>
    <w:rPr>
      <w:rFonts w:asciiTheme="majorHAnsi" w:eastAsiaTheme="majorEastAsia" w:hAnsiTheme="majorHAnsi" w:cstheme="majorBidi"/>
      <w:sz w:val="18"/>
      <w:szCs w:val="18"/>
    </w:rPr>
  </w:style>
  <w:style w:type="paragraph" w:styleId="a9">
    <w:name w:val="No Spacing"/>
    <w:uiPriority w:val="1"/>
    <w:qFormat/>
    <w:rsid w:val="004C609B"/>
    <w:pPr>
      <w:widowControl w:val="0"/>
      <w:jc w:val="both"/>
    </w:pPr>
  </w:style>
  <w:style w:type="table" w:styleId="aa">
    <w:name w:val="Table Grid"/>
    <w:basedOn w:val="a1"/>
    <w:uiPriority w:val="59"/>
    <w:rsid w:val="00A27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953FA"/>
    <w:pPr>
      <w:ind w:leftChars="400" w:left="840"/>
    </w:pPr>
    <w:rPr>
      <w:rFonts w:asciiTheme="minorHAnsi" w:eastAsiaTheme="minorEastAsia" w:hAnsiTheme="minorHAns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91145">
      <w:bodyDiv w:val="1"/>
      <w:marLeft w:val="0"/>
      <w:marRight w:val="0"/>
      <w:marTop w:val="0"/>
      <w:marBottom w:val="0"/>
      <w:divBdr>
        <w:top w:val="none" w:sz="0" w:space="0" w:color="auto"/>
        <w:left w:val="none" w:sz="0" w:space="0" w:color="auto"/>
        <w:bottom w:val="none" w:sz="0" w:space="0" w:color="auto"/>
        <w:right w:val="none" w:sz="0" w:space="0" w:color="auto"/>
      </w:divBdr>
      <w:divsChild>
        <w:div w:id="1529373153">
          <w:marLeft w:val="0"/>
          <w:marRight w:val="0"/>
          <w:marTop w:val="0"/>
          <w:marBottom w:val="0"/>
          <w:divBdr>
            <w:top w:val="none" w:sz="0" w:space="0" w:color="auto"/>
            <w:left w:val="none" w:sz="0" w:space="0" w:color="auto"/>
            <w:bottom w:val="none" w:sz="0" w:space="0" w:color="auto"/>
            <w:right w:val="none" w:sz="0" w:space="0" w:color="auto"/>
          </w:divBdr>
          <w:divsChild>
            <w:div w:id="1030497658">
              <w:marLeft w:val="0"/>
              <w:marRight w:val="0"/>
              <w:marTop w:val="0"/>
              <w:marBottom w:val="0"/>
              <w:divBdr>
                <w:top w:val="none" w:sz="0" w:space="0" w:color="auto"/>
                <w:left w:val="none" w:sz="0" w:space="0" w:color="auto"/>
                <w:bottom w:val="none" w:sz="0" w:space="0" w:color="auto"/>
                <w:right w:val="none" w:sz="0" w:space="0" w:color="auto"/>
              </w:divBdr>
              <w:divsChild>
                <w:div w:id="65301930">
                  <w:marLeft w:val="0"/>
                  <w:marRight w:val="0"/>
                  <w:marTop w:val="0"/>
                  <w:marBottom w:val="0"/>
                  <w:divBdr>
                    <w:top w:val="none" w:sz="0" w:space="0" w:color="auto"/>
                    <w:left w:val="none" w:sz="0" w:space="0" w:color="auto"/>
                    <w:bottom w:val="none" w:sz="0" w:space="0" w:color="auto"/>
                    <w:right w:val="none" w:sz="0" w:space="0" w:color="auto"/>
                  </w:divBdr>
                  <w:divsChild>
                    <w:div w:id="1654218522">
                      <w:marLeft w:val="0"/>
                      <w:marRight w:val="0"/>
                      <w:marTop w:val="0"/>
                      <w:marBottom w:val="0"/>
                      <w:divBdr>
                        <w:top w:val="none" w:sz="0" w:space="0" w:color="auto"/>
                        <w:left w:val="none" w:sz="0" w:space="0" w:color="auto"/>
                        <w:bottom w:val="none" w:sz="0" w:space="0" w:color="auto"/>
                        <w:right w:val="none" w:sz="0" w:space="0" w:color="auto"/>
                      </w:divBdr>
                      <w:divsChild>
                        <w:div w:id="885215590">
                          <w:marLeft w:val="0"/>
                          <w:marRight w:val="0"/>
                          <w:marTop w:val="0"/>
                          <w:marBottom w:val="0"/>
                          <w:divBdr>
                            <w:top w:val="none" w:sz="0" w:space="0" w:color="auto"/>
                            <w:left w:val="none" w:sz="0" w:space="0" w:color="auto"/>
                            <w:bottom w:val="none" w:sz="0" w:space="0" w:color="auto"/>
                            <w:right w:val="none" w:sz="0" w:space="0" w:color="auto"/>
                          </w:divBdr>
                          <w:divsChild>
                            <w:div w:id="775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499805">
      <w:bodyDiv w:val="1"/>
      <w:marLeft w:val="0"/>
      <w:marRight w:val="0"/>
      <w:marTop w:val="0"/>
      <w:marBottom w:val="0"/>
      <w:divBdr>
        <w:top w:val="none" w:sz="0" w:space="0" w:color="auto"/>
        <w:left w:val="none" w:sz="0" w:space="0" w:color="auto"/>
        <w:bottom w:val="none" w:sz="0" w:space="0" w:color="auto"/>
        <w:right w:val="none" w:sz="0" w:space="0" w:color="auto"/>
      </w:divBdr>
    </w:div>
    <w:div w:id="771507774">
      <w:bodyDiv w:val="1"/>
      <w:marLeft w:val="0"/>
      <w:marRight w:val="0"/>
      <w:marTop w:val="0"/>
      <w:marBottom w:val="0"/>
      <w:divBdr>
        <w:top w:val="none" w:sz="0" w:space="0" w:color="auto"/>
        <w:left w:val="none" w:sz="0" w:space="0" w:color="auto"/>
        <w:bottom w:val="none" w:sz="0" w:space="0" w:color="auto"/>
        <w:right w:val="none" w:sz="0" w:space="0" w:color="auto"/>
      </w:divBdr>
      <w:divsChild>
        <w:div w:id="499738739">
          <w:marLeft w:val="0"/>
          <w:marRight w:val="0"/>
          <w:marTop w:val="0"/>
          <w:marBottom w:val="0"/>
          <w:divBdr>
            <w:top w:val="none" w:sz="0" w:space="0" w:color="auto"/>
            <w:left w:val="none" w:sz="0" w:space="0" w:color="auto"/>
            <w:bottom w:val="none" w:sz="0" w:space="0" w:color="auto"/>
            <w:right w:val="none" w:sz="0" w:space="0" w:color="auto"/>
          </w:divBdr>
          <w:divsChild>
            <w:div w:id="819661398">
              <w:marLeft w:val="0"/>
              <w:marRight w:val="0"/>
              <w:marTop w:val="0"/>
              <w:marBottom w:val="0"/>
              <w:divBdr>
                <w:top w:val="none" w:sz="0" w:space="0" w:color="auto"/>
                <w:left w:val="none" w:sz="0" w:space="0" w:color="auto"/>
                <w:bottom w:val="none" w:sz="0" w:space="0" w:color="auto"/>
                <w:right w:val="none" w:sz="0" w:space="0" w:color="auto"/>
              </w:divBdr>
              <w:divsChild>
                <w:div w:id="1682467989">
                  <w:marLeft w:val="0"/>
                  <w:marRight w:val="0"/>
                  <w:marTop w:val="0"/>
                  <w:marBottom w:val="0"/>
                  <w:divBdr>
                    <w:top w:val="none" w:sz="0" w:space="0" w:color="auto"/>
                    <w:left w:val="none" w:sz="0" w:space="0" w:color="auto"/>
                    <w:bottom w:val="none" w:sz="0" w:space="0" w:color="auto"/>
                    <w:right w:val="none" w:sz="0" w:space="0" w:color="auto"/>
                  </w:divBdr>
                  <w:divsChild>
                    <w:div w:id="1435899328">
                      <w:marLeft w:val="0"/>
                      <w:marRight w:val="0"/>
                      <w:marTop w:val="0"/>
                      <w:marBottom w:val="0"/>
                      <w:divBdr>
                        <w:top w:val="none" w:sz="0" w:space="0" w:color="auto"/>
                        <w:left w:val="none" w:sz="0" w:space="0" w:color="auto"/>
                        <w:bottom w:val="none" w:sz="0" w:space="0" w:color="auto"/>
                        <w:right w:val="none" w:sz="0" w:space="0" w:color="auto"/>
                      </w:divBdr>
                      <w:divsChild>
                        <w:div w:id="1764109284">
                          <w:marLeft w:val="0"/>
                          <w:marRight w:val="0"/>
                          <w:marTop w:val="0"/>
                          <w:marBottom w:val="0"/>
                          <w:divBdr>
                            <w:top w:val="none" w:sz="0" w:space="0" w:color="auto"/>
                            <w:left w:val="none" w:sz="0" w:space="0" w:color="auto"/>
                            <w:bottom w:val="none" w:sz="0" w:space="0" w:color="auto"/>
                            <w:right w:val="none" w:sz="0" w:space="0" w:color="auto"/>
                          </w:divBdr>
                          <w:divsChild>
                            <w:div w:id="756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9219295">
      <w:bodyDiv w:val="1"/>
      <w:marLeft w:val="0"/>
      <w:marRight w:val="0"/>
      <w:marTop w:val="0"/>
      <w:marBottom w:val="0"/>
      <w:divBdr>
        <w:top w:val="none" w:sz="0" w:space="0" w:color="auto"/>
        <w:left w:val="none" w:sz="0" w:space="0" w:color="auto"/>
        <w:bottom w:val="none" w:sz="0" w:space="0" w:color="auto"/>
        <w:right w:val="none" w:sz="0" w:space="0" w:color="auto"/>
      </w:divBdr>
      <w:divsChild>
        <w:div w:id="199320981">
          <w:marLeft w:val="0"/>
          <w:marRight w:val="0"/>
          <w:marTop w:val="0"/>
          <w:marBottom w:val="0"/>
          <w:divBdr>
            <w:top w:val="none" w:sz="0" w:space="0" w:color="auto"/>
            <w:left w:val="none" w:sz="0" w:space="0" w:color="auto"/>
            <w:bottom w:val="none" w:sz="0" w:space="0" w:color="auto"/>
            <w:right w:val="none" w:sz="0" w:space="0" w:color="auto"/>
          </w:divBdr>
          <w:divsChild>
            <w:div w:id="1689453178">
              <w:marLeft w:val="0"/>
              <w:marRight w:val="0"/>
              <w:marTop w:val="0"/>
              <w:marBottom w:val="0"/>
              <w:divBdr>
                <w:top w:val="none" w:sz="0" w:space="0" w:color="auto"/>
                <w:left w:val="none" w:sz="0" w:space="0" w:color="auto"/>
                <w:bottom w:val="none" w:sz="0" w:space="0" w:color="auto"/>
                <w:right w:val="none" w:sz="0" w:space="0" w:color="auto"/>
              </w:divBdr>
              <w:divsChild>
                <w:div w:id="699473751">
                  <w:marLeft w:val="0"/>
                  <w:marRight w:val="0"/>
                  <w:marTop w:val="0"/>
                  <w:marBottom w:val="0"/>
                  <w:divBdr>
                    <w:top w:val="none" w:sz="0" w:space="0" w:color="auto"/>
                    <w:left w:val="none" w:sz="0" w:space="0" w:color="auto"/>
                    <w:bottom w:val="none" w:sz="0" w:space="0" w:color="auto"/>
                    <w:right w:val="none" w:sz="0" w:space="0" w:color="auto"/>
                  </w:divBdr>
                  <w:divsChild>
                    <w:div w:id="1573195641">
                      <w:marLeft w:val="0"/>
                      <w:marRight w:val="0"/>
                      <w:marTop w:val="0"/>
                      <w:marBottom w:val="0"/>
                      <w:divBdr>
                        <w:top w:val="none" w:sz="0" w:space="0" w:color="auto"/>
                        <w:left w:val="none" w:sz="0" w:space="0" w:color="auto"/>
                        <w:bottom w:val="none" w:sz="0" w:space="0" w:color="auto"/>
                        <w:right w:val="none" w:sz="0" w:space="0" w:color="auto"/>
                      </w:divBdr>
                      <w:divsChild>
                        <w:div w:id="490028489">
                          <w:marLeft w:val="0"/>
                          <w:marRight w:val="0"/>
                          <w:marTop w:val="0"/>
                          <w:marBottom w:val="0"/>
                          <w:divBdr>
                            <w:top w:val="none" w:sz="0" w:space="0" w:color="auto"/>
                            <w:left w:val="none" w:sz="0" w:space="0" w:color="auto"/>
                            <w:bottom w:val="none" w:sz="0" w:space="0" w:color="auto"/>
                            <w:right w:val="none" w:sz="0" w:space="0" w:color="auto"/>
                          </w:divBdr>
                          <w:divsChild>
                            <w:div w:id="203476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024427">
      <w:bodyDiv w:val="1"/>
      <w:marLeft w:val="0"/>
      <w:marRight w:val="0"/>
      <w:marTop w:val="0"/>
      <w:marBottom w:val="0"/>
      <w:divBdr>
        <w:top w:val="none" w:sz="0" w:space="0" w:color="auto"/>
        <w:left w:val="none" w:sz="0" w:space="0" w:color="auto"/>
        <w:bottom w:val="none" w:sz="0" w:space="0" w:color="auto"/>
        <w:right w:val="none" w:sz="0" w:space="0" w:color="auto"/>
      </w:divBdr>
    </w:div>
    <w:div w:id="1047266895">
      <w:bodyDiv w:val="1"/>
      <w:marLeft w:val="0"/>
      <w:marRight w:val="0"/>
      <w:marTop w:val="0"/>
      <w:marBottom w:val="0"/>
      <w:divBdr>
        <w:top w:val="none" w:sz="0" w:space="0" w:color="auto"/>
        <w:left w:val="none" w:sz="0" w:space="0" w:color="auto"/>
        <w:bottom w:val="none" w:sz="0" w:space="0" w:color="auto"/>
        <w:right w:val="none" w:sz="0" w:space="0" w:color="auto"/>
      </w:divBdr>
    </w:div>
    <w:div w:id="1263146501">
      <w:bodyDiv w:val="1"/>
      <w:marLeft w:val="0"/>
      <w:marRight w:val="0"/>
      <w:marTop w:val="0"/>
      <w:marBottom w:val="0"/>
      <w:divBdr>
        <w:top w:val="none" w:sz="0" w:space="0" w:color="auto"/>
        <w:left w:val="none" w:sz="0" w:space="0" w:color="auto"/>
        <w:bottom w:val="none" w:sz="0" w:space="0" w:color="auto"/>
        <w:right w:val="none" w:sz="0" w:space="0" w:color="auto"/>
      </w:divBdr>
    </w:div>
    <w:div w:id="1423797172">
      <w:bodyDiv w:val="1"/>
      <w:marLeft w:val="0"/>
      <w:marRight w:val="0"/>
      <w:marTop w:val="0"/>
      <w:marBottom w:val="0"/>
      <w:divBdr>
        <w:top w:val="none" w:sz="0" w:space="0" w:color="auto"/>
        <w:left w:val="none" w:sz="0" w:space="0" w:color="auto"/>
        <w:bottom w:val="none" w:sz="0" w:space="0" w:color="auto"/>
        <w:right w:val="none" w:sz="0" w:space="0" w:color="auto"/>
      </w:divBdr>
    </w:div>
    <w:div w:id="207326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58388-4BFF-4C98-87DB-0688AF6F5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SPCH603</dc:creator>
  <cp:lastModifiedBy>SPCH486</cp:lastModifiedBy>
  <cp:revision>9</cp:revision>
  <cp:lastPrinted>2019-04-03T02:20:00Z</cp:lastPrinted>
  <dcterms:created xsi:type="dcterms:W3CDTF">2019-04-10T01:42:00Z</dcterms:created>
  <dcterms:modified xsi:type="dcterms:W3CDTF">2019-09-27T00:37:00Z</dcterms:modified>
</cp:coreProperties>
</file>